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9"/>
        <w:gridCol w:w="4877"/>
      </w:tblGrid>
      <w:tr w:rsidR="00A85EDC" w:rsidRPr="004C7903" w14:paraId="01D6A381" w14:textId="77777777" w:rsidTr="00F019D5">
        <w:trPr>
          <w:trHeight w:val="1408"/>
        </w:trPr>
        <w:tc>
          <w:tcPr>
            <w:tcW w:w="4710" w:type="dxa"/>
            <w:tcBorders>
              <w:right w:val="nil"/>
            </w:tcBorders>
            <w:vAlign w:val="center"/>
          </w:tcPr>
          <w:p w14:paraId="7998FD9A" w14:textId="77777777" w:rsidR="00A85EDC" w:rsidRDefault="000C3A60" w:rsidP="00F019D5">
            <w:r>
              <w:rPr>
                <w:noProof/>
                <w:lang w:eastAsia="nl-BE"/>
              </w:rPr>
              <w:drawing>
                <wp:inline distT="0" distB="0" distL="0" distR="0" wp14:anchorId="71657D54" wp14:editId="5D86051C">
                  <wp:extent cx="2143125" cy="7466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ergri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151" cy="747656"/>
                          </a:xfrm>
                          <a:prstGeom prst="rect">
                            <a:avLst/>
                          </a:prstGeom>
                        </pic:spPr>
                      </pic:pic>
                    </a:graphicData>
                  </a:graphic>
                </wp:inline>
              </w:drawing>
            </w:r>
          </w:p>
        </w:tc>
        <w:tc>
          <w:tcPr>
            <w:tcW w:w="4936" w:type="dxa"/>
            <w:tcBorders>
              <w:left w:val="nil"/>
            </w:tcBorders>
            <w:vAlign w:val="center"/>
          </w:tcPr>
          <w:p w14:paraId="7D460264" w14:textId="799CBA15" w:rsidR="00A85EDC" w:rsidRPr="004C7903" w:rsidRDefault="00A749F5" w:rsidP="004C7903">
            <w:pPr>
              <w:jc w:val="right"/>
              <w:rPr>
                <w:b/>
                <w:sz w:val="28"/>
                <w:szCs w:val="28"/>
                <w:lang w:val="fr-BE"/>
              </w:rPr>
            </w:pPr>
            <w:r>
              <w:rPr>
                <w:b/>
                <w:sz w:val="28"/>
                <w:szCs w:val="28"/>
                <w:lang w:val="fr-BE"/>
              </w:rPr>
              <w:t>1</w:t>
            </w:r>
            <w:r w:rsidR="00E34CF3">
              <w:rPr>
                <w:b/>
                <w:sz w:val="28"/>
                <w:szCs w:val="28"/>
                <w:lang w:val="fr-BE"/>
              </w:rPr>
              <w:t>7</w:t>
            </w:r>
            <w:r w:rsidR="00E7388D">
              <w:rPr>
                <w:b/>
                <w:sz w:val="28"/>
                <w:szCs w:val="28"/>
                <w:lang w:val="fr-BE"/>
              </w:rPr>
              <w:t>/0</w:t>
            </w:r>
            <w:r>
              <w:rPr>
                <w:b/>
                <w:sz w:val="28"/>
                <w:szCs w:val="28"/>
                <w:lang w:val="fr-BE"/>
              </w:rPr>
              <w:t>9</w:t>
            </w:r>
            <w:r w:rsidR="00E7388D">
              <w:rPr>
                <w:b/>
                <w:sz w:val="28"/>
                <w:szCs w:val="28"/>
                <w:lang w:val="fr-BE"/>
              </w:rPr>
              <w:t>/</w:t>
            </w:r>
            <w:r w:rsidR="004627EF" w:rsidRPr="004C7903">
              <w:rPr>
                <w:b/>
                <w:sz w:val="28"/>
                <w:szCs w:val="28"/>
                <w:lang w:val="fr-BE"/>
              </w:rPr>
              <w:t>20</w:t>
            </w:r>
            <w:r w:rsidR="00E7388D">
              <w:rPr>
                <w:b/>
                <w:sz w:val="28"/>
                <w:szCs w:val="28"/>
                <w:lang w:val="fr-BE"/>
              </w:rPr>
              <w:t>20</w:t>
            </w:r>
          </w:p>
        </w:tc>
      </w:tr>
      <w:tr w:rsidR="00A85EDC" w:rsidRPr="00E14490" w14:paraId="4C392481" w14:textId="77777777" w:rsidTr="00A85EDC">
        <w:trPr>
          <w:trHeight w:val="1380"/>
        </w:trPr>
        <w:tc>
          <w:tcPr>
            <w:tcW w:w="9646" w:type="dxa"/>
            <w:gridSpan w:val="2"/>
            <w:vAlign w:val="center"/>
          </w:tcPr>
          <w:p w14:paraId="189FF9A6" w14:textId="664C1F66" w:rsidR="00A85EDC" w:rsidRPr="00A749F5" w:rsidRDefault="00E14490" w:rsidP="00A749F5">
            <w:pPr>
              <w:spacing w:before="60"/>
              <w:jc w:val="center"/>
              <w:rPr>
                <w:b/>
                <w:sz w:val="24"/>
              </w:rPr>
            </w:pPr>
            <w:r>
              <w:rPr>
                <w:b/>
                <w:sz w:val="24"/>
              </w:rPr>
              <w:t>Amendement</w:t>
            </w:r>
            <w:r w:rsidRPr="009610D9">
              <w:rPr>
                <w:b/>
                <w:sz w:val="24"/>
              </w:rPr>
              <w:t xml:space="preserve"> aan het </w:t>
            </w:r>
            <w:r w:rsidR="00763019">
              <w:rPr>
                <w:b/>
                <w:sz w:val="24"/>
              </w:rPr>
              <w:t xml:space="preserve">technisch </w:t>
            </w:r>
            <w:r w:rsidRPr="009610D9">
              <w:rPr>
                <w:b/>
                <w:sz w:val="24"/>
              </w:rPr>
              <w:t>voorschrift C10/11</w:t>
            </w:r>
            <w:r w:rsidR="0021082A">
              <w:rPr>
                <w:b/>
                <w:sz w:val="24"/>
              </w:rPr>
              <w:t xml:space="preserve"> </w:t>
            </w:r>
            <w:r w:rsidR="0021082A">
              <w:rPr>
                <w:sz w:val="24"/>
              </w:rPr>
              <w:t>(</w:t>
            </w:r>
            <w:r w:rsidR="00E540B6">
              <w:rPr>
                <w:sz w:val="24"/>
              </w:rPr>
              <w:t>editie 2.1</w:t>
            </w:r>
            <w:r w:rsidR="0021082A">
              <w:rPr>
                <w:sz w:val="24"/>
              </w:rPr>
              <w:t xml:space="preserve"> van</w:t>
            </w:r>
            <w:r w:rsidR="0021082A" w:rsidRPr="0021082A">
              <w:rPr>
                <w:sz w:val="24"/>
              </w:rPr>
              <w:t xml:space="preserve"> </w:t>
            </w:r>
            <w:r w:rsidR="00CC242C">
              <w:rPr>
                <w:sz w:val="24"/>
              </w:rPr>
              <w:t>01/09/2019</w:t>
            </w:r>
            <w:r w:rsidR="0021082A" w:rsidRPr="0021082A">
              <w:rPr>
                <w:sz w:val="24"/>
              </w:rPr>
              <w:t>)</w:t>
            </w:r>
          </w:p>
        </w:tc>
      </w:tr>
    </w:tbl>
    <w:p w14:paraId="0A451C5A" w14:textId="24A40A0E" w:rsidR="00AE207A" w:rsidRPr="00E32DF9" w:rsidRDefault="00CC242C" w:rsidP="00443D94">
      <w:pPr>
        <w:spacing w:before="240"/>
        <w:rPr>
          <w:i/>
          <w:sz w:val="22"/>
          <w:u w:val="single"/>
        </w:rPr>
      </w:pPr>
      <w:r>
        <w:rPr>
          <w:i/>
          <w:sz w:val="22"/>
          <w:u w:val="single"/>
        </w:rPr>
        <w:t>7.6.2.4 Bewaakte grootheden</w:t>
      </w:r>
    </w:p>
    <w:p w14:paraId="410BE582" w14:textId="77777777" w:rsidR="004F1C18" w:rsidRDefault="00131AF9" w:rsidP="00E6182B">
      <w:pPr>
        <w:spacing w:before="240"/>
        <w:rPr>
          <w:szCs w:val="20"/>
        </w:rPr>
      </w:pPr>
      <w:r>
        <w:rPr>
          <w:szCs w:val="20"/>
        </w:rPr>
        <w:t>De functie ‘</w:t>
      </w:r>
      <w:proofErr w:type="spellStart"/>
      <w:r>
        <w:rPr>
          <w:szCs w:val="20"/>
        </w:rPr>
        <w:t>homopolaire</w:t>
      </w:r>
      <w:proofErr w:type="spellEnd"/>
      <w:r>
        <w:rPr>
          <w:szCs w:val="20"/>
        </w:rPr>
        <w:t xml:space="preserve"> component van de spanning 59V0’ is vereist voor elektriciteitsproductie-installaties met een maximaal vermogen &gt; 250 kVA. Voor de overige elektriciteitsproductie-installaties is dit zeer gewenst. </w:t>
      </w:r>
    </w:p>
    <w:p w14:paraId="0BE2DD70" w14:textId="1653CF92" w:rsidR="004F1C18" w:rsidRDefault="003B6726" w:rsidP="00E6182B">
      <w:pPr>
        <w:spacing w:before="240"/>
        <w:rPr>
          <w:szCs w:val="20"/>
        </w:rPr>
      </w:pPr>
      <w:r>
        <w:rPr>
          <w:szCs w:val="20"/>
        </w:rPr>
        <w:t>W</w:t>
      </w:r>
      <w:r w:rsidR="004F1C18">
        <w:rPr>
          <w:szCs w:val="20"/>
        </w:rPr>
        <w:t>ordt vervangen door</w:t>
      </w:r>
    </w:p>
    <w:p w14:paraId="368C72DC" w14:textId="424CD673" w:rsidR="004F1C18" w:rsidRDefault="009C3115" w:rsidP="00E6182B">
      <w:pPr>
        <w:spacing w:before="240"/>
        <w:rPr>
          <w:szCs w:val="20"/>
        </w:rPr>
      </w:pPr>
      <w:r w:rsidRPr="009C3115">
        <w:rPr>
          <w:szCs w:val="20"/>
        </w:rPr>
        <w:t>De functie ‘</w:t>
      </w:r>
      <w:proofErr w:type="spellStart"/>
      <w:r w:rsidRPr="009C3115">
        <w:rPr>
          <w:szCs w:val="20"/>
        </w:rPr>
        <w:t>homopolaire</w:t>
      </w:r>
      <w:proofErr w:type="spellEnd"/>
      <w:r w:rsidRPr="009C3115">
        <w:rPr>
          <w:szCs w:val="20"/>
        </w:rPr>
        <w:t xml:space="preserve"> component van de spanning 59V0’ is bijgevolg vereist voor alle elektriciteitsproductie-installaties uitgerust met een </w:t>
      </w:r>
      <w:proofErr w:type="spellStart"/>
      <w:r w:rsidRPr="009C3115">
        <w:rPr>
          <w:szCs w:val="20"/>
        </w:rPr>
        <w:t>netontkoppelbeveiligingsrelais</w:t>
      </w:r>
      <w:proofErr w:type="spellEnd"/>
      <w:r w:rsidRPr="009C3115">
        <w:rPr>
          <w:szCs w:val="20"/>
        </w:rPr>
        <w:t>.</w:t>
      </w:r>
    </w:p>
    <w:p w14:paraId="50E713DE" w14:textId="77777777" w:rsidR="007C1F68" w:rsidRDefault="007C1F68">
      <w:pPr>
        <w:spacing w:after="200" w:line="276" w:lineRule="auto"/>
        <w:rPr>
          <w:i/>
          <w:sz w:val="22"/>
          <w:u w:val="single"/>
        </w:rPr>
      </w:pPr>
      <w:r>
        <w:rPr>
          <w:i/>
          <w:sz w:val="22"/>
          <w:u w:val="single"/>
        </w:rPr>
        <w:br w:type="page"/>
      </w:r>
      <w:bookmarkStart w:id="0" w:name="_GoBack"/>
      <w:bookmarkEnd w:id="0"/>
    </w:p>
    <w:p w14:paraId="0DB43562" w14:textId="0033739E" w:rsidR="00AE207A" w:rsidRPr="00E32DF9" w:rsidRDefault="004119F6" w:rsidP="00E6182B">
      <w:pPr>
        <w:spacing w:before="240"/>
        <w:rPr>
          <w:i/>
          <w:sz w:val="22"/>
          <w:u w:val="single"/>
        </w:rPr>
      </w:pPr>
      <w:r>
        <w:rPr>
          <w:i/>
          <w:sz w:val="22"/>
          <w:u w:val="single"/>
        </w:rPr>
        <w:lastRenderedPageBreak/>
        <w:t xml:space="preserve">C.2 Instellingen </w:t>
      </w:r>
      <w:proofErr w:type="spellStart"/>
      <w:r>
        <w:rPr>
          <w:i/>
          <w:sz w:val="22"/>
          <w:u w:val="single"/>
        </w:rPr>
        <w:t>netontkoppelbeveiligingsrelais</w:t>
      </w:r>
      <w:proofErr w:type="spellEnd"/>
    </w:p>
    <w:p w14:paraId="05619BC6" w14:textId="77777777" w:rsidR="00971DBE" w:rsidRPr="00971DBE" w:rsidRDefault="00971DBE" w:rsidP="00825877">
      <w:pPr>
        <w:jc w:val="both"/>
        <w:rPr>
          <w:rStyle w:val="FromLV2"/>
          <w:rFonts w:cs="Arial"/>
          <w:color w:val="auto"/>
        </w:rPr>
      </w:pPr>
    </w:p>
    <w:tbl>
      <w:tblPr>
        <w:tblStyle w:val="Tabelraster"/>
        <w:tblpPr w:leftFromText="180" w:rightFromText="180" w:vertAnchor="text" w:tblpXSpec="right" w:tblpY="1"/>
        <w:tblOverlap w:val="never"/>
        <w:tblW w:w="8505" w:type="dxa"/>
        <w:tblLook w:val="04A0" w:firstRow="1" w:lastRow="0" w:firstColumn="1" w:lastColumn="0" w:noHBand="0" w:noVBand="1"/>
      </w:tblPr>
      <w:tblGrid>
        <w:gridCol w:w="2457"/>
        <w:gridCol w:w="2457"/>
        <w:gridCol w:w="2457"/>
        <w:gridCol w:w="1134"/>
      </w:tblGrid>
      <w:tr w:rsidR="00971DBE" w:rsidRPr="00971DBE" w14:paraId="41A3F387" w14:textId="77777777" w:rsidTr="00825877">
        <w:trPr>
          <w:cantSplit/>
        </w:trPr>
        <w:tc>
          <w:tcPr>
            <w:tcW w:w="2457" w:type="dxa"/>
            <w:vAlign w:val="center"/>
          </w:tcPr>
          <w:p w14:paraId="6CE8C5A6" w14:textId="77777777" w:rsidR="00971DBE" w:rsidRPr="00971DBE" w:rsidRDefault="00971DBE" w:rsidP="00825877">
            <w:pPr>
              <w:keepNext/>
              <w:rPr>
                <w:rStyle w:val="FromLV2"/>
                <w:rFonts w:eastAsiaTheme="minorHAnsi" w:cs="Arial"/>
                <w:b/>
                <w:color w:val="auto"/>
                <w:sz w:val="22"/>
                <w:lang w:eastAsia="en-US"/>
              </w:rPr>
            </w:pPr>
            <w:r w:rsidRPr="00971DBE">
              <w:rPr>
                <w:rStyle w:val="FromLV2"/>
                <w:rFonts w:cs="Arial"/>
                <w:b/>
                <w:bCs/>
                <w:color w:val="auto"/>
              </w:rPr>
              <w:t>Functie</w:t>
            </w:r>
            <w:r w:rsidRPr="00971DBE">
              <w:rPr>
                <w:rFonts w:cs="Arial"/>
              </w:rPr>
              <w:t xml:space="preserve">  </w:t>
            </w:r>
          </w:p>
        </w:tc>
        <w:tc>
          <w:tcPr>
            <w:tcW w:w="2457" w:type="dxa"/>
            <w:vAlign w:val="center"/>
          </w:tcPr>
          <w:p w14:paraId="38F37002" w14:textId="77777777" w:rsidR="00971DBE" w:rsidRPr="00971DBE" w:rsidRDefault="00971DBE" w:rsidP="00825877">
            <w:pPr>
              <w:keepNext/>
              <w:jc w:val="center"/>
              <w:rPr>
                <w:rStyle w:val="FromLV2"/>
                <w:rFonts w:eastAsiaTheme="minorHAnsi" w:cs="Arial"/>
                <w:b/>
                <w:color w:val="auto"/>
                <w:sz w:val="22"/>
                <w:lang w:eastAsia="en-US"/>
              </w:rPr>
            </w:pPr>
            <w:r w:rsidRPr="00971DBE">
              <w:rPr>
                <w:rStyle w:val="FromLV2"/>
                <w:rFonts w:cs="Arial"/>
                <w:b/>
                <w:bCs/>
                <w:color w:val="auto"/>
              </w:rPr>
              <w:t>Instelbereik</w:t>
            </w:r>
          </w:p>
          <w:p w14:paraId="6E1CDC8F"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(Instelwaarde</w:t>
            </w:r>
            <w:r w:rsidRPr="00971DBE">
              <w:rPr>
                <w:rStyle w:val="FromLV2"/>
                <w:rFonts w:cs="Arial"/>
                <w:color w:val="auto"/>
              </w:rPr>
              <w:br/>
              <w:t>Tijdsvertraging*)</w:t>
            </w:r>
          </w:p>
        </w:tc>
        <w:tc>
          <w:tcPr>
            <w:tcW w:w="2457" w:type="dxa"/>
            <w:tcBorders>
              <w:right w:val="dotted" w:sz="24" w:space="0" w:color="95B3D7" w:themeColor="accent1" w:themeTint="99"/>
            </w:tcBorders>
            <w:vAlign w:val="center"/>
          </w:tcPr>
          <w:p w14:paraId="64464000" w14:textId="77777777" w:rsidR="00971DBE" w:rsidRPr="00971DBE" w:rsidRDefault="00971DBE" w:rsidP="00825877">
            <w:pPr>
              <w:keepNext/>
              <w:jc w:val="center"/>
              <w:rPr>
                <w:rStyle w:val="FromLV2"/>
                <w:rFonts w:eastAsiaTheme="minorHAnsi" w:cs="Arial"/>
                <w:b/>
                <w:color w:val="auto"/>
                <w:sz w:val="22"/>
                <w:lang w:eastAsia="en-US"/>
              </w:rPr>
            </w:pPr>
            <w:r w:rsidRPr="00971DBE">
              <w:rPr>
                <w:rStyle w:val="FromLV2"/>
                <w:rFonts w:cs="Arial"/>
                <w:b/>
                <w:bCs/>
                <w:color w:val="auto"/>
              </w:rPr>
              <w:t>Standaardinstellingen</w:t>
            </w:r>
          </w:p>
          <w:p w14:paraId="7612291F"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(Instelwaarde</w:t>
            </w:r>
            <w:r w:rsidRPr="00971DBE">
              <w:rPr>
                <w:rStyle w:val="FromLV2"/>
                <w:rFonts w:cs="Arial"/>
                <w:color w:val="auto"/>
              </w:rPr>
              <w:br/>
              <w:t>Tijdsvertraging</w:t>
            </w:r>
            <w:r w:rsidRPr="00971DBE" w:rsidDel="00AD1CC0">
              <w:rPr>
                <w:rStyle w:val="FromLV2"/>
                <w:rFonts w:cs="Arial"/>
                <w:color w:val="auto"/>
              </w:rPr>
              <w:t xml:space="preserve"> </w:t>
            </w:r>
            <w:r w:rsidRPr="00971DBE">
              <w:rPr>
                <w:rStyle w:val="FromLV2"/>
                <w:rFonts w:cs="Arial"/>
                <w:color w:val="auto"/>
              </w:rPr>
              <w:t>*)</w:t>
            </w:r>
          </w:p>
        </w:tc>
        <w:tc>
          <w:tcPr>
            <w:tcW w:w="1134" w:type="dxa"/>
            <w:tcBorders>
              <w:top w:val="nil"/>
              <w:bottom w:val="nil"/>
              <w:right w:val="nil"/>
            </w:tcBorders>
          </w:tcPr>
          <w:p w14:paraId="31C08465" w14:textId="77777777" w:rsidR="00971DBE" w:rsidRPr="00971DBE" w:rsidRDefault="00971DBE" w:rsidP="00825877">
            <w:pPr>
              <w:rPr>
                <w:rStyle w:val="FromLV2"/>
                <w:rFonts w:cs="Arial"/>
                <w:color w:val="auto"/>
              </w:rPr>
            </w:pPr>
          </w:p>
        </w:tc>
      </w:tr>
      <w:tr w:rsidR="00971DBE" w:rsidRPr="00971DBE" w14:paraId="5B2FF72B" w14:textId="77777777" w:rsidTr="00825877">
        <w:trPr>
          <w:cantSplit/>
          <w:trHeight w:val="584"/>
        </w:trPr>
        <w:tc>
          <w:tcPr>
            <w:tcW w:w="2457" w:type="dxa"/>
            <w:vAlign w:val="center"/>
          </w:tcPr>
          <w:p w14:paraId="49C25DE8" w14:textId="77777777" w:rsidR="00971DBE" w:rsidRPr="00971DBE" w:rsidRDefault="00971DBE" w:rsidP="00825877">
            <w:pPr>
              <w:keepNext/>
              <w:rPr>
                <w:rStyle w:val="FromLV2"/>
                <w:rFonts w:eastAsiaTheme="minorHAnsi" w:cs="Arial"/>
                <w:color w:val="auto"/>
                <w:sz w:val="22"/>
                <w:lang w:eastAsia="en-US"/>
              </w:rPr>
            </w:pPr>
            <w:r w:rsidRPr="00971DBE">
              <w:rPr>
                <w:rStyle w:val="FromLV2"/>
                <w:rFonts w:cs="Arial"/>
                <w:color w:val="auto"/>
              </w:rPr>
              <w:t>U&gt;&gt;</w:t>
            </w:r>
            <w:r w:rsidRPr="00971DBE">
              <w:rPr>
                <w:rFonts w:cs="Arial"/>
              </w:rPr>
              <w:t xml:space="preserve">  </w:t>
            </w:r>
          </w:p>
        </w:tc>
        <w:tc>
          <w:tcPr>
            <w:tcW w:w="2457" w:type="dxa"/>
            <w:vAlign w:val="center"/>
          </w:tcPr>
          <w:p w14:paraId="40995B48"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&gt; 110% </w:t>
            </w:r>
            <w:proofErr w:type="spellStart"/>
            <w:r w:rsidRPr="00971DBE">
              <w:rPr>
                <w:rStyle w:val="FromLV2"/>
                <w:rFonts w:cs="Arial"/>
                <w:color w:val="auto"/>
              </w:rPr>
              <w:t>U</w:t>
            </w:r>
            <w:r w:rsidRPr="00971DBE">
              <w:rPr>
                <w:rStyle w:val="FromLV2"/>
                <w:rFonts w:cs="Arial"/>
                <w:color w:val="auto"/>
                <w:vertAlign w:val="subscript"/>
              </w:rPr>
              <w:t>n</w:t>
            </w:r>
            <w:proofErr w:type="spellEnd"/>
            <w:r w:rsidRPr="00971DBE">
              <w:rPr>
                <w:rStyle w:val="FromLV2"/>
                <w:rFonts w:cs="Arial"/>
                <w:color w:val="auto"/>
              </w:rPr>
              <w:br/>
              <w:t>0 s</w:t>
            </w:r>
          </w:p>
        </w:tc>
        <w:tc>
          <w:tcPr>
            <w:tcW w:w="2457" w:type="dxa"/>
            <w:tcBorders>
              <w:right w:val="dotted" w:sz="24" w:space="0" w:color="95B3D7" w:themeColor="accent1" w:themeTint="99"/>
            </w:tcBorders>
            <w:vAlign w:val="center"/>
          </w:tcPr>
          <w:p w14:paraId="564FB65E"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115% </w:t>
            </w:r>
            <w:proofErr w:type="spellStart"/>
            <w:r w:rsidRPr="00971DBE">
              <w:rPr>
                <w:rStyle w:val="FromLV2"/>
                <w:rFonts w:cs="Arial"/>
                <w:color w:val="auto"/>
              </w:rPr>
              <w:t>U</w:t>
            </w:r>
            <w:r w:rsidRPr="00971DBE">
              <w:rPr>
                <w:rStyle w:val="FromLV2"/>
                <w:rFonts w:cs="Arial"/>
                <w:color w:val="auto"/>
                <w:vertAlign w:val="subscript"/>
              </w:rPr>
              <w:t>n</w:t>
            </w:r>
            <w:proofErr w:type="spellEnd"/>
            <w:r w:rsidRPr="00971DBE">
              <w:rPr>
                <w:rStyle w:val="FromLV2"/>
                <w:rFonts w:cs="Arial"/>
                <w:color w:val="auto"/>
              </w:rPr>
              <w:br/>
              <w:t>0 s</w:t>
            </w:r>
          </w:p>
        </w:tc>
        <w:tc>
          <w:tcPr>
            <w:tcW w:w="1134" w:type="dxa"/>
            <w:tcBorders>
              <w:top w:val="nil"/>
              <w:bottom w:val="nil"/>
              <w:right w:val="nil"/>
            </w:tcBorders>
          </w:tcPr>
          <w:p w14:paraId="4B140C7D" w14:textId="77777777" w:rsidR="00971DBE" w:rsidRPr="00971DBE" w:rsidRDefault="00971DBE" w:rsidP="00825877">
            <w:pPr>
              <w:rPr>
                <w:rStyle w:val="FromLV2"/>
                <w:rFonts w:cs="Arial"/>
                <w:color w:val="auto"/>
              </w:rPr>
            </w:pPr>
          </w:p>
        </w:tc>
      </w:tr>
      <w:tr w:rsidR="00971DBE" w:rsidRPr="00971DBE" w14:paraId="0EF7F304" w14:textId="77777777" w:rsidTr="00825877">
        <w:trPr>
          <w:cantSplit/>
          <w:trHeight w:val="584"/>
        </w:trPr>
        <w:tc>
          <w:tcPr>
            <w:tcW w:w="2457" w:type="dxa"/>
            <w:vAlign w:val="center"/>
          </w:tcPr>
          <w:p w14:paraId="5A2A0BB4" w14:textId="77777777" w:rsidR="00971DBE" w:rsidRPr="00971DBE" w:rsidRDefault="00971DBE" w:rsidP="00825877">
            <w:pPr>
              <w:keepNext/>
              <w:rPr>
                <w:rStyle w:val="FromLV2"/>
                <w:rFonts w:eastAsiaTheme="minorHAnsi" w:cs="Arial"/>
                <w:color w:val="auto"/>
                <w:sz w:val="22"/>
                <w:lang w:eastAsia="en-US"/>
              </w:rPr>
            </w:pPr>
            <w:r w:rsidRPr="00971DBE">
              <w:rPr>
                <w:rStyle w:val="FromLV2"/>
                <w:rFonts w:cs="Arial"/>
                <w:color w:val="auto"/>
              </w:rPr>
              <w:t>U&gt;</w:t>
            </w:r>
            <w:r w:rsidRPr="00971DBE">
              <w:rPr>
                <w:rFonts w:cs="Arial"/>
              </w:rPr>
              <w:t xml:space="preserve">  </w:t>
            </w:r>
          </w:p>
        </w:tc>
        <w:tc>
          <w:tcPr>
            <w:tcW w:w="2457" w:type="dxa"/>
            <w:vAlign w:val="center"/>
          </w:tcPr>
          <w:p w14:paraId="1A0FE57D"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 110% </w:t>
            </w:r>
            <w:proofErr w:type="spellStart"/>
            <w:r w:rsidRPr="00971DBE">
              <w:rPr>
                <w:rStyle w:val="FromLV2"/>
                <w:rFonts w:cs="Arial"/>
                <w:color w:val="auto"/>
              </w:rPr>
              <w:t>U</w:t>
            </w:r>
            <w:r w:rsidRPr="00971DBE">
              <w:rPr>
                <w:rStyle w:val="FromLV2"/>
                <w:rFonts w:cs="Arial"/>
                <w:color w:val="auto"/>
                <w:vertAlign w:val="subscript"/>
              </w:rPr>
              <w:t>n</w:t>
            </w:r>
            <w:proofErr w:type="spellEnd"/>
            <w:r w:rsidRPr="00971DBE">
              <w:rPr>
                <w:rStyle w:val="FromLV2"/>
                <w:rFonts w:cs="Arial"/>
                <w:color w:val="auto"/>
              </w:rPr>
              <w:br/>
              <w:t>0 – 3 s</w:t>
            </w:r>
          </w:p>
        </w:tc>
        <w:tc>
          <w:tcPr>
            <w:tcW w:w="2457" w:type="dxa"/>
            <w:tcBorders>
              <w:right w:val="dotted" w:sz="24" w:space="0" w:color="95B3D7" w:themeColor="accent1" w:themeTint="99"/>
            </w:tcBorders>
            <w:vAlign w:val="center"/>
          </w:tcPr>
          <w:p w14:paraId="6EE3B1DE"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110% </w:t>
            </w:r>
            <w:proofErr w:type="spellStart"/>
            <w:r w:rsidRPr="00971DBE">
              <w:rPr>
                <w:rStyle w:val="FromLV2"/>
                <w:rFonts w:cs="Arial"/>
                <w:color w:val="auto"/>
              </w:rPr>
              <w:t>U</w:t>
            </w:r>
            <w:r w:rsidRPr="00971DBE">
              <w:rPr>
                <w:rStyle w:val="FromLV2"/>
                <w:rFonts w:cs="Arial"/>
                <w:color w:val="auto"/>
                <w:vertAlign w:val="subscript"/>
              </w:rPr>
              <w:t>n</w:t>
            </w:r>
            <w:proofErr w:type="spellEnd"/>
            <w:r w:rsidRPr="00971DBE">
              <w:rPr>
                <w:rStyle w:val="FromLV2"/>
                <w:rFonts w:cs="Arial"/>
                <w:color w:val="auto"/>
              </w:rPr>
              <w:br/>
              <w:t>1 s</w:t>
            </w:r>
          </w:p>
        </w:tc>
        <w:tc>
          <w:tcPr>
            <w:tcW w:w="1134" w:type="dxa"/>
            <w:tcBorders>
              <w:top w:val="nil"/>
              <w:bottom w:val="nil"/>
              <w:right w:val="nil"/>
            </w:tcBorders>
          </w:tcPr>
          <w:p w14:paraId="302B7A1A" w14:textId="77777777" w:rsidR="00971DBE" w:rsidRPr="00971DBE" w:rsidRDefault="00971DBE" w:rsidP="00825877">
            <w:pPr>
              <w:rPr>
                <w:rStyle w:val="FromLV2"/>
                <w:rFonts w:cs="Arial"/>
                <w:color w:val="auto"/>
              </w:rPr>
            </w:pPr>
          </w:p>
        </w:tc>
      </w:tr>
      <w:tr w:rsidR="00971DBE" w:rsidRPr="00971DBE" w14:paraId="1A45C9FA" w14:textId="77777777" w:rsidTr="00825877">
        <w:trPr>
          <w:cantSplit/>
          <w:trHeight w:val="584"/>
        </w:trPr>
        <w:tc>
          <w:tcPr>
            <w:tcW w:w="2457" w:type="dxa"/>
            <w:vAlign w:val="center"/>
          </w:tcPr>
          <w:p w14:paraId="5932A370" w14:textId="77777777" w:rsidR="00971DBE" w:rsidRPr="00971DBE" w:rsidRDefault="00971DBE" w:rsidP="00825877">
            <w:pPr>
              <w:keepNext/>
              <w:rPr>
                <w:rStyle w:val="FromLV2"/>
                <w:rFonts w:eastAsiaTheme="minorHAnsi" w:cs="Arial"/>
                <w:color w:val="auto"/>
                <w:sz w:val="22"/>
                <w:lang w:eastAsia="en-US"/>
              </w:rPr>
            </w:pPr>
            <w:r w:rsidRPr="00971DBE">
              <w:rPr>
                <w:rStyle w:val="FromLV2"/>
                <w:rFonts w:cs="Arial"/>
                <w:color w:val="auto"/>
              </w:rPr>
              <w:t>U&lt;</w:t>
            </w:r>
            <w:r w:rsidRPr="00971DBE">
              <w:rPr>
                <w:rFonts w:cs="Arial"/>
              </w:rPr>
              <w:t xml:space="preserve">  </w:t>
            </w:r>
          </w:p>
        </w:tc>
        <w:tc>
          <w:tcPr>
            <w:tcW w:w="2457" w:type="dxa"/>
            <w:vAlign w:val="center"/>
          </w:tcPr>
          <w:p w14:paraId="06B4E85E"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50 – 85% </w:t>
            </w:r>
            <w:proofErr w:type="spellStart"/>
            <w:r w:rsidRPr="00971DBE">
              <w:rPr>
                <w:rStyle w:val="FromLV2"/>
                <w:rFonts w:cs="Arial"/>
                <w:color w:val="auto"/>
              </w:rPr>
              <w:t>U</w:t>
            </w:r>
            <w:r w:rsidRPr="00971DBE">
              <w:rPr>
                <w:rStyle w:val="FromLV2"/>
                <w:rFonts w:cs="Arial"/>
                <w:color w:val="auto"/>
                <w:vertAlign w:val="subscript"/>
              </w:rPr>
              <w:t>n</w:t>
            </w:r>
            <w:proofErr w:type="spellEnd"/>
            <w:r w:rsidRPr="00971DBE">
              <w:rPr>
                <w:rStyle w:val="FromLV2"/>
                <w:rFonts w:cs="Arial"/>
                <w:color w:val="auto"/>
              </w:rPr>
              <w:br/>
              <w:t>0 – 1,5 s</w:t>
            </w:r>
          </w:p>
        </w:tc>
        <w:tc>
          <w:tcPr>
            <w:tcW w:w="2457" w:type="dxa"/>
            <w:tcBorders>
              <w:right w:val="dotted" w:sz="24" w:space="0" w:color="95B3D7" w:themeColor="accent1" w:themeTint="99"/>
            </w:tcBorders>
            <w:vAlign w:val="center"/>
          </w:tcPr>
          <w:p w14:paraId="6543081B"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70% </w:t>
            </w:r>
            <w:proofErr w:type="spellStart"/>
            <w:r w:rsidRPr="00971DBE">
              <w:rPr>
                <w:rStyle w:val="FromLV2"/>
                <w:rFonts w:cs="Arial"/>
                <w:color w:val="auto"/>
              </w:rPr>
              <w:t>U</w:t>
            </w:r>
            <w:r w:rsidRPr="00971DBE">
              <w:rPr>
                <w:rStyle w:val="FromLV2"/>
                <w:rFonts w:cs="Arial"/>
                <w:color w:val="auto"/>
                <w:vertAlign w:val="subscript"/>
              </w:rPr>
              <w:t>n</w:t>
            </w:r>
            <w:proofErr w:type="spellEnd"/>
            <w:r w:rsidRPr="00971DBE">
              <w:rPr>
                <w:rStyle w:val="FromLV2"/>
                <w:rFonts w:cs="Arial"/>
                <w:color w:val="auto"/>
              </w:rPr>
              <w:br/>
              <w:t>1,5 s</w:t>
            </w:r>
          </w:p>
        </w:tc>
        <w:tc>
          <w:tcPr>
            <w:tcW w:w="1134" w:type="dxa"/>
            <w:tcBorders>
              <w:top w:val="nil"/>
              <w:bottom w:val="nil"/>
              <w:right w:val="nil"/>
            </w:tcBorders>
          </w:tcPr>
          <w:p w14:paraId="579AE938" w14:textId="77777777" w:rsidR="00971DBE" w:rsidRPr="00971DBE" w:rsidRDefault="00971DBE" w:rsidP="00825877">
            <w:pPr>
              <w:rPr>
                <w:rStyle w:val="FromLV2"/>
                <w:rFonts w:cs="Arial"/>
                <w:color w:val="auto"/>
              </w:rPr>
            </w:pPr>
          </w:p>
          <w:p w14:paraId="6CF1FB62" w14:textId="77777777" w:rsidR="00971DBE" w:rsidRPr="00971DBE" w:rsidRDefault="00971DBE" w:rsidP="00825877">
            <w:pPr>
              <w:keepNext/>
              <w:spacing w:before="60" w:after="60"/>
              <w:jc w:val="center"/>
              <w:rPr>
                <w:rStyle w:val="FromLV2"/>
                <w:rFonts w:cs="Arial"/>
                <w:color w:val="auto"/>
              </w:rPr>
            </w:pPr>
          </w:p>
        </w:tc>
      </w:tr>
      <w:tr w:rsidR="00971DBE" w:rsidRPr="00971DBE" w14:paraId="4901BEC3" w14:textId="77777777" w:rsidTr="00825877">
        <w:trPr>
          <w:cantSplit/>
          <w:trHeight w:val="584"/>
        </w:trPr>
        <w:tc>
          <w:tcPr>
            <w:tcW w:w="2457" w:type="dxa"/>
            <w:vAlign w:val="center"/>
          </w:tcPr>
          <w:p w14:paraId="02623A8A" w14:textId="77777777" w:rsidR="00971DBE" w:rsidRPr="00971DBE" w:rsidRDefault="00971DBE" w:rsidP="00825877">
            <w:pPr>
              <w:keepNext/>
              <w:rPr>
                <w:rStyle w:val="FromLV2"/>
                <w:rFonts w:eastAsiaTheme="minorHAnsi" w:cs="Arial"/>
                <w:color w:val="auto"/>
                <w:sz w:val="22"/>
                <w:lang w:eastAsia="en-US"/>
              </w:rPr>
            </w:pPr>
            <w:r w:rsidRPr="00971DBE">
              <w:rPr>
                <w:rStyle w:val="FromLV2"/>
                <w:rFonts w:cs="Arial"/>
                <w:color w:val="auto"/>
              </w:rPr>
              <w:t>U&lt;&lt;</w:t>
            </w:r>
            <w:r w:rsidRPr="00971DBE">
              <w:rPr>
                <w:rFonts w:cs="Arial"/>
              </w:rPr>
              <w:t xml:space="preserve">  </w:t>
            </w:r>
          </w:p>
        </w:tc>
        <w:tc>
          <w:tcPr>
            <w:tcW w:w="2457" w:type="dxa"/>
            <w:vAlign w:val="center"/>
          </w:tcPr>
          <w:p w14:paraId="0D6C74E3"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25 – 50% </w:t>
            </w:r>
            <w:proofErr w:type="spellStart"/>
            <w:r w:rsidRPr="00971DBE">
              <w:rPr>
                <w:rStyle w:val="FromLV2"/>
                <w:rFonts w:cs="Arial"/>
                <w:color w:val="auto"/>
              </w:rPr>
              <w:t>U</w:t>
            </w:r>
            <w:r w:rsidRPr="00971DBE">
              <w:rPr>
                <w:rStyle w:val="FromLV2"/>
                <w:rFonts w:cs="Arial"/>
                <w:color w:val="auto"/>
                <w:vertAlign w:val="subscript"/>
              </w:rPr>
              <w:t>n</w:t>
            </w:r>
            <w:proofErr w:type="spellEnd"/>
            <w:r w:rsidRPr="00971DBE">
              <w:rPr>
                <w:rStyle w:val="FromLV2"/>
                <w:rFonts w:cs="Arial"/>
                <w:color w:val="auto"/>
              </w:rPr>
              <w:br/>
              <w:t>0 s</w:t>
            </w:r>
          </w:p>
        </w:tc>
        <w:tc>
          <w:tcPr>
            <w:tcW w:w="2457" w:type="dxa"/>
            <w:tcBorders>
              <w:right w:val="dotted" w:sz="24" w:space="0" w:color="95B3D7" w:themeColor="accent1" w:themeTint="99"/>
            </w:tcBorders>
            <w:vAlign w:val="center"/>
          </w:tcPr>
          <w:p w14:paraId="14CCD727"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25% </w:t>
            </w:r>
            <w:proofErr w:type="spellStart"/>
            <w:r w:rsidRPr="00971DBE">
              <w:rPr>
                <w:rStyle w:val="FromLV2"/>
                <w:rFonts w:cs="Arial"/>
                <w:color w:val="auto"/>
              </w:rPr>
              <w:t>U</w:t>
            </w:r>
            <w:r w:rsidRPr="00971DBE">
              <w:rPr>
                <w:rStyle w:val="FromLV2"/>
                <w:rFonts w:cs="Arial"/>
                <w:color w:val="auto"/>
                <w:vertAlign w:val="subscript"/>
              </w:rPr>
              <w:t>n</w:t>
            </w:r>
            <w:proofErr w:type="spellEnd"/>
            <w:r w:rsidRPr="00971DBE">
              <w:rPr>
                <w:rStyle w:val="FromLV2"/>
                <w:rFonts w:cs="Arial"/>
                <w:color w:val="auto"/>
              </w:rPr>
              <w:br/>
              <w:t>0 s</w:t>
            </w:r>
          </w:p>
        </w:tc>
        <w:tc>
          <w:tcPr>
            <w:tcW w:w="1134" w:type="dxa"/>
            <w:tcBorders>
              <w:top w:val="nil"/>
              <w:bottom w:val="nil"/>
              <w:right w:val="nil"/>
            </w:tcBorders>
          </w:tcPr>
          <w:p w14:paraId="11669D81" w14:textId="77777777" w:rsidR="00971DBE" w:rsidRPr="00971DBE" w:rsidRDefault="00971DBE" w:rsidP="00825877">
            <w:pPr>
              <w:rPr>
                <w:rStyle w:val="FromLV2"/>
                <w:rFonts w:cs="Arial"/>
                <w:color w:val="auto"/>
              </w:rPr>
            </w:pPr>
          </w:p>
          <w:p w14:paraId="28B52965" w14:textId="77777777" w:rsidR="00971DBE" w:rsidRPr="00971DBE" w:rsidRDefault="00971DBE" w:rsidP="00825877">
            <w:pPr>
              <w:keepNext/>
              <w:spacing w:before="60" w:after="60"/>
              <w:jc w:val="center"/>
              <w:rPr>
                <w:rStyle w:val="FromLV2"/>
                <w:rFonts w:cs="Arial"/>
                <w:color w:val="auto"/>
              </w:rPr>
            </w:pPr>
          </w:p>
        </w:tc>
      </w:tr>
      <w:tr w:rsidR="00971DBE" w:rsidRPr="00971DBE" w14:paraId="4A4C46DC" w14:textId="77777777" w:rsidTr="00825877">
        <w:trPr>
          <w:cantSplit/>
          <w:trHeight w:val="584"/>
        </w:trPr>
        <w:tc>
          <w:tcPr>
            <w:tcW w:w="2457" w:type="dxa"/>
            <w:vAlign w:val="center"/>
          </w:tcPr>
          <w:p w14:paraId="63002C15" w14:textId="77777777" w:rsidR="00971DBE" w:rsidRPr="00971DBE" w:rsidRDefault="00971DBE" w:rsidP="00825877">
            <w:pPr>
              <w:keepNext/>
              <w:rPr>
                <w:rStyle w:val="FromLV2"/>
                <w:rFonts w:eastAsiaTheme="minorHAnsi" w:cs="Arial"/>
                <w:color w:val="auto"/>
                <w:sz w:val="22"/>
                <w:lang w:eastAsia="en-US"/>
              </w:rPr>
            </w:pPr>
            <w:r w:rsidRPr="00971DBE">
              <w:rPr>
                <w:rStyle w:val="FromLV2"/>
                <w:rFonts w:cs="Arial"/>
                <w:color w:val="auto"/>
              </w:rPr>
              <w:t>f&gt;</w:t>
            </w:r>
            <w:r w:rsidRPr="00971DBE">
              <w:rPr>
                <w:rFonts w:cs="Arial"/>
              </w:rPr>
              <w:t xml:space="preserve">  </w:t>
            </w:r>
          </w:p>
        </w:tc>
        <w:tc>
          <w:tcPr>
            <w:tcW w:w="2457" w:type="dxa"/>
            <w:vAlign w:val="center"/>
          </w:tcPr>
          <w:p w14:paraId="18A81B64"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51,5 Hz</w:t>
            </w:r>
            <w:r w:rsidRPr="00971DBE">
              <w:rPr>
                <w:rStyle w:val="FromLV2"/>
                <w:rFonts w:cs="Arial"/>
                <w:color w:val="auto"/>
              </w:rPr>
              <w:br/>
              <w:t>0 s</w:t>
            </w:r>
          </w:p>
        </w:tc>
        <w:tc>
          <w:tcPr>
            <w:tcW w:w="2457" w:type="dxa"/>
            <w:tcBorders>
              <w:right w:val="dotted" w:sz="24" w:space="0" w:color="95B3D7" w:themeColor="accent1" w:themeTint="99"/>
            </w:tcBorders>
            <w:vAlign w:val="center"/>
          </w:tcPr>
          <w:p w14:paraId="042F852D"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51,5 Hz</w:t>
            </w:r>
            <w:r w:rsidRPr="00971DBE">
              <w:rPr>
                <w:rStyle w:val="FromLV2"/>
                <w:rFonts w:cs="Arial"/>
                <w:color w:val="auto"/>
              </w:rPr>
              <w:br/>
              <w:t>0 s</w:t>
            </w:r>
            <w:r w:rsidRPr="00971DBE">
              <w:rPr>
                <w:rStyle w:val="FromLV2"/>
                <w:rFonts w:cs="Arial"/>
                <w:color w:val="auto"/>
                <w:vertAlign w:val="superscript"/>
              </w:rPr>
              <w:t xml:space="preserve"> **</w:t>
            </w:r>
          </w:p>
        </w:tc>
        <w:tc>
          <w:tcPr>
            <w:tcW w:w="1134" w:type="dxa"/>
            <w:tcBorders>
              <w:top w:val="nil"/>
              <w:bottom w:val="nil"/>
              <w:right w:val="nil"/>
            </w:tcBorders>
          </w:tcPr>
          <w:p w14:paraId="2E14CB84" w14:textId="77777777" w:rsidR="00971DBE" w:rsidRPr="00971DBE" w:rsidRDefault="00971DBE" w:rsidP="00825877">
            <w:pPr>
              <w:rPr>
                <w:rStyle w:val="FromLV2"/>
                <w:rFonts w:cs="Arial"/>
                <w:color w:val="auto"/>
              </w:rPr>
            </w:pPr>
          </w:p>
          <w:p w14:paraId="6ED05B52" w14:textId="77777777" w:rsidR="00971DBE" w:rsidRPr="00971DBE" w:rsidRDefault="00971DBE" w:rsidP="00825877">
            <w:pPr>
              <w:keepNext/>
              <w:spacing w:before="60" w:after="60"/>
              <w:jc w:val="center"/>
              <w:rPr>
                <w:rStyle w:val="FromLV2"/>
                <w:rFonts w:cs="Arial"/>
                <w:color w:val="auto"/>
              </w:rPr>
            </w:pPr>
          </w:p>
        </w:tc>
      </w:tr>
      <w:tr w:rsidR="00971DBE" w:rsidRPr="00971DBE" w14:paraId="0854C215" w14:textId="77777777" w:rsidTr="00825877">
        <w:trPr>
          <w:cantSplit/>
          <w:trHeight w:val="584"/>
        </w:trPr>
        <w:tc>
          <w:tcPr>
            <w:tcW w:w="2457" w:type="dxa"/>
            <w:vAlign w:val="center"/>
          </w:tcPr>
          <w:p w14:paraId="6B473951" w14:textId="77777777" w:rsidR="00971DBE" w:rsidRPr="00971DBE" w:rsidRDefault="00971DBE" w:rsidP="00825877">
            <w:pPr>
              <w:keepNext/>
              <w:rPr>
                <w:rStyle w:val="FromLV2"/>
                <w:rFonts w:eastAsiaTheme="minorHAnsi" w:cs="Arial"/>
                <w:color w:val="auto"/>
                <w:sz w:val="22"/>
                <w:lang w:eastAsia="en-US"/>
              </w:rPr>
            </w:pPr>
            <w:r w:rsidRPr="00971DBE">
              <w:rPr>
                <w:rStyle w:val="FromLV2"/>
                <w:rFonts w:cs="Arial"/>
                <w:color w:val="auto"/>
              </w:rPr>
              <w:t>f&lt;</w:t>
            </w:r>
            <w:r w:rsidRPr="00971DBE">
              <w:rPr>
                <w:rFonts w:cs="Arial"/>
              </w:rPr>
              <w:t xml:space="preserve">  </w:t>
            </w:r>
          </w:p>
        </w:tc>
        <w:tc>
          <w:tcPr>
            <w:tcW w:w="2457" w:type="dxa"/>
            <w:vAlign w:val="center"/>
          </w:tcPr>
          <w:p w14:paraId="266EB8A3"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47,5 Hz</w:t>
            </w:r>
            <w:r w:rsidRPr="00971DBE">
              <w:rPr>
                <w:rStyle w:val="FromLV2"/>
                <w:rFonts w:cs="Arial"/>
                <w:color w:val="auto"/>
              </w:rPr>
              <w:br/>
              <w:t>0 s</w:t>
            </w:r>
          </w:p>
        </w:tc>
        <w:tc>
          <w:tcPr>
            <w:tcW w:w="2457" w:type="dxa"/>
            <w:tcBorders>
              <w:right w:val="dotted" w:sz="24" w:space="0" w:color="95B3D7" w:themeColor="accent1" w:themeTint="99"/>
            </w:tcBorders>
            <w:vAlign w:val="center"/>
          </w:tcPr>
          <w:p w14:paraId="00AE0163"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47,5 Hz</w:t>
            </w:r>
            <w:r w:rsidRPr="00971DBE">
              <w:rPr>
                <w:rStyle w:val="FromLV2"/>
                <w:rFonts w:cs="Arial"/>
                <w:color w:val="auto"/>
              </w:rPr>
              <w:br/>
              <w:t>0 s</w:t>
            </w:r>
            <w:r w:rsidRPr="00971DBE">
              <w:rPr>
                <w:rFonts w:cs="Arial"/>
                <w:vertAlign w:val="superscript"/>
              </w:rPr>
              <w:t xml:space="preserve"> **</w:t>
            </w:r>
          </w:p>
        </w:tc>
        <w:tc>
          <w:tcPr>
            <w:tcW w:w="1134" w:type="dxa"/>
            <w:tcBorders>
              <w:top w:val="nil"/>
              <w:bottom w:val="nil"/>
              <w:right w:val="nil"/>
            </w:tcBorders>
          </w:tcPr>
          <w:p w14:paraId="2E77E0F9" w14:textId="77777777" w:rsidR="00971DBE" w:rsidRPr="00971DBE" w:rsidRDefault="00971DBE" w:rsidP="00825877">
            <w:pPr>
              <w:rPr>
                <w:rStyle w:val="FromLV2"/>
                <w:rFonts w:cs="Arial"/>
                <w:color w:val="auto"/>
              </w:rPr>
            </w:pPr>
          </w:p>
          <w:p w14:paraId="47FE782A" w14:textId="77777777" w:rsidR="00971DBE" w:rsidRPr="00971DBE" w:rsidRDefault="00971DBE" w:rsidP="00825877">
            <w:pPr>
              <w:keepNext/>
              <w:spacing w:before="60" w:after="60"/>
              <w:jc w:val="center"/>
              <w:rPr>
                <w:rStyle w:val="FromLV2"/>
                <w:rFonts w:cs="Arial"/>
                <w:color w:val="auto"/>
              </w:rPr>
            </w:pPr>
          </w:p>
        </w:tc>
      </w:tr>
      <w:tr w:rsidR="00971DBE" w:rsidRPr="00971DBE" w14:paraId="546B9881" w14:textId="77777777" w:rsidTr="00825877">
        <w:trPr>
          <w:cantSplit/>
          <w:trHeight w:val="584"/>
        </w:trPr>
        <w:tc>
          <w:tcPr>
            <w:tcW w:w="2457" w:type="dxa"/>
            <w:vAlign w:val="center"/>
          </w:tcPr>
          <w:p w14:paraId="36A6611E" w14:textId="77777777" w:rsidR="00971DBE" w:rsidRPr="00971DBE" w:rsidRDefault="00971DBE" w:rsidP="00825877">
            <w:pPr>
              <w:keepNext/>
              <w:ind w:left="34"/>
              <w:rPr>
                <w:rStyle w:val="MV1Specific"/>
                <w:rFonts w:eastAsiaTheme="minorHAnsi" w:cs="Arial"/>
                <w:color w:val="auto"/>
                <w:sz w:val="22"/>
                <w:lang w:val="fr-BE" w:eastAsia="en-US"/>
              </w:rPr>
            </w:pPr>
            <w:r w:rsidRPr="00971DBE">
              <w:rPr>
                <w:rStyle w:val="MV1Specific"/>
                <w:rFonts w:cs="Arial"/>
                <w:color w:val="auto"/>
              </w:rPr>
              <w:t>U</w:t>
            </w:r>
            <w:r w:rsidRPr="00971DBE">
              <w:rPr>
                <w:rStyle w:val="MV1Specific"/>
                <w:rFonts w:cs="Arial"/>
                <w:color w:val="auto"/>
                <w:vertAlign w:val="subscript"/>
              </w:rPr>
              <w:t xml:space="preserve">0 </w:t>
            </w:r>
            <w:r w:rsidRPr="00971DBE">
              <w:rPr>
                <w:rStyle w:val="MV1Specific"/>
                <w:rFonts w:cs="Arial"/>
                <w:color w:val="auto"/>
                <w:vertAlign w:val="superscript"/>
              </w:rPr>
              <w:t>****</w:t>
            </w:r>
            <w:r w:rsidRPr="00971DBE">
              <w:rPr>
                <w:rFonts w:cs="Arial"/>
              </w:rPr>
              <w:t xml:space="preserve">  </w:t>
            </w:r>
          </w:p>
        </w:tc>
        <w:tc>
          <w:tcPr>
            <w:tcW w:w="2457" w:type="dxa"/>
            <w:vAlign w:val="center"/>
          </w:tcPr>
          <w:p w14:paraId="27E88C4C" w14:textId="77777777" w:rsidR="00971DBE" w:rsidRPr="00971DBE" w:rsidRDefault="00971DBE" w:rsidP="00825877">
            <w:pPr>
              <w:keepNext/>
              <w:jc w:val="center"/>
              <w:rPr>
                <w:rStyle w:val="MV1Specific"/>
                <w:rFonts w:eastAsiaTheme="minorHAnsi" w:cs="Arial"/>
                <w:color w:val="auto"/>
                <w:sz w:val="22"/>
                <w:lang w:val="fr-BE" w:eastAsia="en-US"/>
              </w:rPr>
            </w:pPr>
            <w:r w:rsidRPr="00971DBE">
              <w:rPr>
                <w:rStyle w:val="MV1Specific"/>
                <w:rFonts w:cs="Arial"/>
                <w:color w:val="auto"/>
              </w:rPr>
              <w:t>20% </w:t>
            </w:r>
            <w:proofErr w:type="spellStart"/>
            <w:r w:rsidRPr="00971DBE">
              <w:rPr>
                <w:rStyle w:val="MV1Specific"/>
                <w:rFonts w:cs="Arial"/>
                <w:color w:val="auto"/>
              </w:rPr>
              <w:t>U</w:t>
            </w:r>
            <w:r w:rsidRPr="00971DBE">
              <w:rPr>
                <w:rStyle w:val="MV1Specific"/>
                <w:rFonts w:cs="Arial"/>
                <w:color w:val="auto"/>
                <w:vertAlign w:val="subscript"/>
              </w:rPr>
              <w:t>n</w:t>
            </w:r>
            <w:proofErr w:type="spellEnd"/>
            <w:r w:rsidRPr="00971DBE">
              <w:rPr>
                <w:rStyle w:val="MV1Specific"/>
                <w:rFonts w:cs="Arial"/>
                <w:color w:val="auto"/>
              </w:rPr>
              <w:br/>
              <w:t>0 – 1,5 s</w:t>
            </w:r>
          </w:p>
        </w:tc>
        <w:tc>
          <w:tcPr>
            <w:tcW w:w="2457" w:type="dxa"/>
            <w:tcBorders>
              <w:right w:val="dotted" w:sz="24" w:space="0" w:color="95B3D7" w:themeColor="accent1" w:themeTint="99"/>
            </w:tcBorders>
            <w:vAlign w:val="center"/>
          </w:tcPr>
          <w:p w14:paraId="1F5B15A1" w14:textId="77777777" w:rsidR="00971DBE" w:rsidRPr="00971DBE" w:rsidRDefault="00971DBE" w:rsidP="00825877">
            <w:pPr>
              <w:keepNext/>
              <w:jc w:val="center"/>
              <w:rPr>
                <w:rStyle w:val="MV1Specific"/>
                <w:rFonts w:eastAsiaTheme="minorHAnsi" w:cs="Arial"/>
                <w:color w:val="auto"/>
                <w:sz w:val="22"/>
                <w:lang w:val="fr-BE" w:eastAsia="en-US"/>
              </w:rPr>
            </w:pPr>
            <w:r w:rsidRPr="00971DBE">
              <w:rPr>
                <w:rStyle w:val="MV1Specific"/>
                <w:rFonts w:cs="Arial"/>
                <w:color w:val="auto"/>
              </w:rPr>
              <w:t>20% </w:t>
            </w:r>
            <w:proofErr w:type="spellStart"/>
            <w:r w:rsidRPr="00971DBE">
              <w:rPr>
                <w:rStyle w:val="MV1Specific"/>
                <w:rFonts w:cs="Arial"/>
                <w:color w:val="auto"/>
              </w:rPr>
              <w:t>U</w:t>
            </w:r>
            <w:r w:rsidRPr="00971DBE">
              <w:rPr>
                <w:rStyle w:val="MV1Specific"/>
                <w:rFonts w:cs="Arial"/>
                <w:color w:val="auto"/>
                <w:vertAlign w:val="subscript"/>
              </w:rPr>
              <w:t>n</w:t>
            </w:r>
            <w:proofErr w:type="spellEnd"/>
            <w:r w:rsidRPr="00971DBE">
              <w:rPr>
                <w:rStyle w:val="MV1Specific"/>
                <w:rFonts w:cs="Arial"/>
                <w:color w:val="auto"/>
              </w:rPr>
              <w:br/>
              <w:t>1,5 s</w:t>
            </w:r>
          </w:p>
        </w:tc>
        <w:tc>
          <w:tcPr>
            <w:tcW w:w="1134" w:type="dxa"/>
            <w:tcBorders>
              <w:top w:val="nil"/>
              <w:bottom w:val="nil"/>
              <w:right w:val="nil"/>
            </w:tcBorders>
          </w:tcPr>
          <w:p w14:paraId="0459890C" w14:textId="77777777" w:rsidR="00971DBE" w:rsidRPr="00971DBE" w:rsidRDefault="00971DBE" w:rsidP="00825877">
            <w:pPr>
              <w:rPr>
                <w:rStyle w:val="MV1Specific"/>
                <w:rFonts w:cs="Arial"/>
                <w:color w:val="auto"/>
              </w:rPr>
            </w:pPr>
          </w:p>
          <w:p w14:paraId="79EB56BD" w14:textId="77777777" w:rsidR="00971DBE" w:rsidRPr="00971DBE" w:rsidRDefault="00971DBE" w:rsidP="00825877">
            <w:pPr>
              <w:keepNext/>
              <w:spacing w:before="60" w:after="60"/>
              <w:jc w:val="center"/>
              <w:rPr>
                <w:rStyle w:val="MV1Specific"/>
                <w:rFonts w:cs="Arial"/>
                <w:color w:val="auto"/>
              </w:rPr>
            </w:pPr>
          </w:p>
        </w:tc>
      </w:tr>
      <w:tr w:rsidR="00971DBE" w:rsidRPr="00971DBE" w14:paraId="3CF09DF7" w14:textId="77777777" w:rsidTr="00825877">
        <w:trPr>
          <w:cantSplit/>
        </w:trPr>
        <w:tc>
          <w:tcPr>
            <w:tcW w:w="7371" w:type="dxa"/>
            <w:gridSpan w:val="3"/>
            <w:tcBorders>
              <w:right w:val="dotted" w:sz="24" w:space="0" w:color="95B3D7" w:themeColor="accent1" w:themeTint="99"/>
            </w:tcBorders>
            <w:vAlign w:val="center"/>
          </w:tcPr>
          <w:p w14:paraId="3EC672D7"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 xml:space="preserve">Minimaal 1 van volgende eilanddetectiefuncties </w:t>
            </w:r>
            <w:r w:rsidRPr="00971DBE">
              <w:rPr>
                <w:rStyle w:val="FromLV2"/>
                <w:rFonts w:cs="Arial"/>
                <w:color w:val="auto"/>
              </w:rPr>
              <w:br/>
              <w:t>(in functie van gekozen relais)</w:t>
            </w:r>
          </w:p>
        </w:tc>
        <w:tc>
          <w:tcPr>
            <w:tcW w:w="1134" w:type="dxa"/>
            <w:tcBorders>
              <w:top w:val="nil"/>
              <w:bottom w:val="nil"/>
              <w:right w:val="nil"/>
            </w:tcBorders>
          </w:tcPr>
          <w:p w14:paraId="5E30841C" w14:textId="77777777" w:rsidR="00971DBE" w:rsidRPr="00971DBE" w:rsidRDefault="00971DBE" w:rsidP="00825877">
            <w:pPr>
              <w:rPr>
                <w:rStyle w:val="FromLV2"/>
                <w:rFonts w:cs="Arial"/>
                <w:color w:val="auto"/>
              </w:rPr>
            </w:pPr>
          </w:p>
          <w:p w14:paraId="0649167E" w14:textId="77777777" w:rsidR="00971DBE" w:rsidRPr="00971DBE" w:rsidRDefault="00971DBE" w:rsidP="00825877">
            <w:pPr>
              <w:keepNext/>
              <w:spacing w:before="60" w:after="60"/>
              <w:jc w:val="center"/>
              <w:rPr>
                <w:rStyle w:val="FromLV2"/>
                <w:rFonts w:cs="Arial"/>
                <w:color w:val="auto"/>
              </w:rPr>
            </w:pPr>
          </w:p>
        </w:tc>
      </w:tr>
      <w:tr w:rsidR="00971DBE" w:rsidRPr="00971DBE" w14:paraId="5985FBC5" w14:textId="77777777" w:rsidTr="00825877">
        <w:trPr>
          <w:cantSplit/>
          <w:trHeight w:val="600"/>
        </w:trPr>
        <w:tc>
          <w:tcPr>
            <w:tcW w:w="2457" w:type="dxa"/>
            <w:vAlign w:val="center"/>
          </w:tcPr>
          <w:p w14:paraId="75E8DD6D" w14:textId="77777777" w:rsidR="00971DBE" w:rsidRPr="00971DBE" w:rsidRDefault="00971DBE" w:rsidP="00825877">
            <w:pPr>
              <w:keepNext/>
              <w:rPr>
                <w:rStyle w:val="FromLV2"/>
                <w:rFonts w:eastAsiaTheme="minorHAnsi" w:cs="Arial"/>
                <w:color w:val="auto"/>
                <w:sz w:val="22"/>
                <w:lang w:eastAsia="en-US"/>
              </w:rPr>
            </w:pPr>
            <w:proofErr w:type="spellStart"/>
            <w:r w:rsidRPr="00971DBE">
              <w:rPr>
                <w:rStyle w:val="FromLV2"/>
                <w:rFonts w:cs="Arial"/>
                <w:color w:val="auto"/>
              </w:rPr>
              <w:t>df</w:t>
            </w:r>
            <w:proofErr w:type="spellEnd"/>
            <w:r w:rsidRPr="00971DBE">
              <w:rPr>
                <w:rStyle w:val="FromLV2"/>
                <w:rFonts w:cs="Arial"/>
                <w:color w:val="auto"/>
              </w:rPr>
              <w:t>/</w:t>
            </w:r>
            <w:proofErr w:type="spellStart"/>
            <w:r w:rsidRPr="00971DBE">
              <w:rPr>
                <w:rStyle w:val="FromLV2"/>
                <w:rFonts w:cs="Arial"/>
                <w:color w:val="auto"/>
              </w:rPr>
              <w:t>dt</w:t>
            </w:r>
            <w:proofErr w:type="spellEnd"/>
            <w:r w:rsidRPr="00971DBE">
              <w:rPr>
                <w:rStyle w:val="FromLV2"/>
                <w:rFonts w:cs="Arial"/>
                <w:color w:val="auto"/>
              </w:rPr>
              <w:t xml:space="preserve"> (</w:t>
            </w:r>
            <w:proofErr w:type="spellStart"/>
            <w:r w:rsidRPr="00971DBE">
              <w:rPr>
                <w:rStyle w:val="FromLV2"/>
                <w:rFonts w:cs="Arial"/>
                <w:color w:val="auto"/>
              </w:rPr>
              <w:t>RoCoF</w:t>
            </w:r>
            <w:proofErr w:type="spellEnd"/>
            <w:r w:rsidRPr="00971DBE">
              <w:rPr>
                <w:rStyle w:val="FromLV2"/>
                <w:rFonts w:cs="Arial"/>
                <w:color w:val="auto"/>
              </w:rPr>
              <w:t>)</w:t>
            </w:r>
            <w:r w:rsidRPr="00971DBE">
              <w:rPr>
                <w:rFonts w:cs="Arial"/>
              </w:rPr>
              <w:t xml:space="preserve">  </w:t>
            </w:r>
          </w:p>
        </w:tc>
        <w:tc>
          <w:tcPr>
            <w:tcW w:w="2457" w:type="dxa"/>
            <w:vAlign w:val="center"/>
          </w:tcPr>
          <w:p w14:paraId="0183907E" w14:textId="77777777" w:rsidR="00971DBE" w:rsidRPr="00971DBE" w:rsidRDefault="00971DBE" w:rsidP="00825877">
            <w:pPr>
              <w:keepNext/>
              <w:jc w:val="center"/>
              <w:rPr>
                <w:rStyle w:val="FromLV2"/>
                <w:rFonts w:eastAsiaTheme="minorHAnsi" w:cs="Arial"/>
                <w:color w:val="auto"/>
                <w:sz w:val="22"/>
                <w:lang w:eastAsia="en-US"/>
              </w:rPr>
            </w:pPr>
          </w:p>
        </w:tc>
        <w:tc>
          <w:tcPr>
            <w:tcW w:w="2457" w:type="dxa"/>
            <w:tcBorders>
              <w:right w:val="dotted" w:sz="24" w:space="0" w:color="95B3D7" w:themeColor="accent1" w:themeTint="99"/>
            </w:tcBorders>
            <w:vAlign w:val="center"/>
          </w:tcPr>
          <w:p w14:paraId="2F4AE8D9"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1 Hz/s</w:t>
            </w:r>
            <w:r w:rsidRPr="00971DBE">
              <w:rPr>
                <w:rStyle w:val="FromLV2"/>
                <w:rFonts w:cs="Arial"/>
                <w:color w:val="auto"/>
              </w:rPr>
              <w:br/>
              <w:t>200 ms</w:t>
            </w:r>
            <w:r w:rsidRPr="00971DBE">
              <w:rPr>
                <w:rStyle w:val="FromLV2"/>
                <w:rFonts w:cs="Arial"/>
                <w:color w:val="auto"/>
                <w:vertAlign w:val="superscript"/>
              </w:rPr>
              <w:t xml:space="preserve"> **</w:t>
            </w:r>
          </w:p>
        </w:tc>
        <w:tc>
          <w:tcPr>
            <w:tcW w:w="1134" w:type="dxa"/>
            <w:tcBorders>
              <w:top w:val="nil"/>
              <w:bottom w:val="nil"/>
              <w:right w:val="nil"/>
            </w:tcBorders>
          </w:tcPr>
          <w:p w14:paraId="67D393B7" w14:textId="77777777" w:rsidR="00971DBE" w:rsidRPr="00971DBE" w:rsidRDefault="00971DBE" w:rsidP="00825877">
            <w:pPr>
              <w:rPr>
                <w:rStyle w:val="FromLV2"/>
                <w:rFonts w:cs="Arial"/>
                <w:color w:val="auto"/>
              </w:rPr>
            </w:pPr>
          </w:p>
          <w:p w14:paraId="3AD6B261" w14:textId="77777777" w:rsidR="00971DBE" w:rsidRPr="00971DBE" w:rsidRDefault="00971DBE" w:rsidP="00825877">
            <w:pPr>
              <w:keepNext/>
              <w:spacing w:before="60" w:after="60"/>
              <w:jc w:val="center"/>
              <w:rPr>
                <w:rStyle w:val="FromLV2"/>
                <w:rFonts w:cs="Arial"/>
                <w:color w:val="auto"/>
              </w:rPr>
            </w:pPr>
          </w:p>
        </w:tc>
      </w:tr>
      <w:tr w:rsidR="00971DBE" w:rsidRPr="00971DBE" w14:paraId="00352B86" w14:textId="77777777" w:rsidTr="00825877">
        <w:trPr>
          <w:cantSplit/>
          <w:trHeight w:val="600"/>
        </w:trPr>
        <w:tc>
          <w:tcPr>
            <w:tcW w:w="2457" w:type="dxa"/>
            <w:vAlign w:val="center"/>
          </w:tcPr>
          <w:p w14:paraId="041887D1" w14:textId="77777777" w:rsidR="00971DBE" w:rsidRPr="00971DBE" w:rsidRDefault="00971DBE" w:rsidP="00825877">
            <w:pPr>
              <w:keepNext/>
              <w:rPr>
                <w:rStyle w:val="FromLV2"/>
                <w:rFonts w:eastAsiaTheme="minorHAnsi" w:cs="Arial"/>
                <w:color w:val="auto"/>
                <w:sz w:val="22"/>
                <w:lang w:eastAsia="en-US"/>
              </w:rPr>
            </w:pPr>
            <w:r w:rsidRPr="00971DBE">
              <w:rPr>
                <w:rStyle w:val="FromLV2"/>
                <w:rFonts w:cs="Arial"/>
                <w:color w:val="auto"/>
              </w:rPr>
              <w:t>Vectorsprong</w:t>
            </w:r>
            <w:r w:rsidRPr="00971DBE">
              <w:rPr>
                <w:rFonts w:cs="Arial"/>
              </w:rPr>
              <w:t xml:space="preserve">  </w:t>
            </w:r>
          </w:p>
        </w:tc>
        <w:tc>
          <w:tcPr>
            <w:tcW w:w="2457" w:type="dxa"/>
            <w:vAlign w:val="center"/>
          </w:tcPr>
          <w:p w14:paraId="3C1F08D6" w14:textId="77777777" w:rsidR="00971DBE" w:rsidRPr="00971DBE" w:rsidRDefault="00971DBE" w:rsidP="00825877">
            <w:pPr>
              <w:keepNext/>
              <w:jc w:val="center"/>
              <w:rPr>
                <w:rStyle w:val="FromLV2"/>
                <w:rFonts w:eastAsiaTheme="minorHAnsi" w:cs="Arial"/>
                <w:color w:val="auto"/>
                <w:sz w:val="22"/>
                <w:lang w:eastAsia="en-US"/>
              </w:rPr>
            </w:pPr>
          </w:p>
        </w:tc>
        <w:tc>
          <w:tcPr>
            <w:tcW w:w="2457" w:type="dxa"/>
            <w:tcBorders>
              <w:right w:val="dotted" w:sz="24" w:space="0" w:color="95B3D7" w:themeColor="accent1" w:themeTint="99"/>
            </w:tcBorders>
            <w:vAlign w:val="center"/>
          </w:tcPr>
          <w:p w14:paraId="0DA2BE28" w14:textId="77777777" w:rsidR="00971DBE" w:rsidRPr="00971DBE" w:rsidRDefault="00971DBE" w:rsidP="00825877">
            <w:pPr>
              <w:keepNext/>
              <w:jc w:val="center"/>
              <w:rPr>
                <w:rStyle w:val="FromLV2"/>
                <w:rFonts w:eastAsiaTheme="minorHAnsi" w:cs="Arial"/>
                <w:color w:val="auto"/>
                <w:sz w:val="22"/>
                <w:lang w:eastAsia="en-US"/>
              </w:rPr>
            </w:pPr>
            <w:r w:rsidRPr="00971DBE">
              <w:rPr>
                <w:rStyle w:val="FromLV2"/>
                <w:rFonts w:cs="Arial"/>
                <w:color w:val="auto"/>
              </w:rPr>
              <w:t>7° (driefasig)</w:t>
            </w:r>
            <w:r w:rsidRPr="00971DBE">
              <w:rPr>
                <w:rStyle w:val="FromLV2"/>
                <w:rFonts w:cs="Arial"/>
                <w:color w:val="auto"/>
              </w:rPr>
              <w:br/>
              <w:t>0 s</w:t>
            </w:r>
          </w:p>
        </w:tc>
        <w:tc>
          <w:tcPr>
            <w:tcW w:w="1134" w:type="dxa"/>
            <w:tcBorders>
              <w:top w:val="nil"/>
              <w:bottom w:val="nil"/>
              <w:right w:val="nil"/>
            </w:tcBorders>
          </w:tcPr>
          <w:p w14:paraId="3765B1CA" w14:textId="77777777" w:rsidR="00971DBE" w:rsidRPr="00971DBE" w:rsidRDefault="00971DBE" w:rsidP="00825877">
            <w:pPr>
              <w:rPr>
                <w:rStyle w:val="FromLV2"/>
                <w:rFonts w:cs="Arial"/>
                <w:color w:val="auto"/>
              </w:rPr>
            </w:pPr>
          </w:p>
          <w:p w14:paraId="53626122" w14:textId="77777777" w:rsidR="00971DBE" w:rsidRPr="00971DBE" w:rsidRDefault="00971DBE" w:rsidP="00825877">
            <w:pPr>
              <w:keepNext/>
              <w:spacing w:before="60" w:after="60"/>
              <w:jc w:val="center"/>
              <w:rPr>
                <w:rStyle w:val="FromLV2"/>
                <w:rFonts w:cs="Arial"/>
                <w:color w:val="auto"/>
              </w:rPr>
            </w:pPr>
          </w:p>
        </w:tc>
      </w:tr>
      <w:tr w:rsidR="00971DBE" w:rsidRPr="00971DBE" w14:paraId="5F3A5B87" w14:textId="77777777" w:rsidTr="00825877">
        <w:trPr>
          <w:cantSplit/>
          <w:trHeight w:val="1267"/>
        </w:trPr>
        <w:tc>
          <w:tcPr>
            <w:tcW w:w="2457" w:type="dxa"/>
            <w:tcBorders>
              <w:bottom w:val="single" w:sz="4" w:space="0" w:color="auto"/>
            </w:tcBorders>
            <w:shd w:val="clear" w:color="auto" w:fill="auto"/>
            <w:vAlign w:val="center"/>
          </w:tcPr>
          <w:p w14:paraId="12D362D0" w14:textId="77777777" w:rsidR="00971DBE" w:rsidRPr="00971DBE" w:rsidRDefault="00971DBE" w:rsidP="00825877">
            <w:pPr>
              <w:keepNext/>
              <w:rPr>
                <w:rStyle w:val="FromLV2"/>
                <w:rFonts w:eastAsiaTheme="minorHAnsi" w:cs="Arial"/>
                <w:color w:val="auto"/>
                <w:sz w:val="22"/>
                <w:highlight w:val="cyan"/>
                <w:lang w:eastAsia="en-US"/>
              </w:rPr>
            </w:pPr>
            <w:r w:rsidRPr="00971DBE">
              <w:rPr>
                <w:rStyle w:val="FromLV2"/>
                <w:rFonts w:cs="Arial"/>
                <w:color w:val="auto"/>
              </w:rPr>
              <w:t>Activering van een nauwer frequentievenster op basis van lokale spanningscriteria.***</w:t>
            </w:r>
            <w:r w:rsidRPr="00971DBE">
              <w:rPr>
                <w:rFonts w:cs="Arial"/>
              </w:rPr>
              <w:t xml:space="preserve">  </w:t>
            </w:r>
          </w:p>
        </w:tc>
        <w:tc>
          <w:tcPr>
            <w:tcW w:w="2457" w:type="dxa"/>
            <w:tcBorders>
              <w:bottom w:val="single" w:sz="4" w:space="0" w:color="auto"/>
            </w:tcBorders>
            <w:vAlign w:val="center"/>
          </w:tcPr>
          <w:p w14:paraId="528282B4" w14:textId="77777777" w:rsidR="00971DBE" w:rsidRPr="00971DBE" w:rsidRDefault="00971DBE" w:rsidP="00825877">
            <w:pPr>
              <w:keepNext/>
              <w:jc w:val="center"/>
              <w:rPr>
                <w:rStyle w:val="FromLV2"/>
                <w:rFonts w:eastAsiaTheme="minorHAnsi" w:cs="Arial"/>
                <w:color w:val="auto"/>
                <w:sz w:val="22"/>
                <w:lang w:eastAsia="en-US"/>
              </w:rPr>
            </w:pPr>
          </w:p>
        </w:tc>
        <w:tc>
          <w:tcPr>
            <w:tcW w:w="2457" w:type="dxa"/>
            <w:tcBorders>
              <w:bottom w:val="single" w:sz="4" w:space="0" w:color="auto"/>
              <w:right w:val="dotted" w:sz="24" w:space="0" w:color="95B3D7" w:themeColor="accent1" w:themeTint="99"/>
            </w:tcBorders>
            <w:vAlign w:val="center"/>
          </w:tcPr>
          <w:p w14:paraId="73DD23FC" w14:textId="77777777" w:rsidR="00971DBE" w:rsidRPr="00971DBE" w:rsidRDefault="00971DBE" w:rsidP="00825877">
            <w:pPr>
              <w:keepNext/>
              <w:jc w:val="center"/>
              <w:rPr>
                <w:rStyle w:val="FromLV2"/>
                <w:rFonts w:eastAsiaTheme="minorHAnsi" w:cs="Arial"/>
                <w:color w:val="auto"/>
                <w:sz w:val="22"/>
                <w:lang w:eastAsia="en-US"/>
              </w:rPr>
            </w:pPr>
          </w:p>
        </w:tc>
        <w:tc>
          <w:tcPr>
            <w:tcW w:w="1134" w:type="dxa"/>
            <w:tcBorders>
              <w:top w:val="nil"/>
              <w:bottom w:val="nil"/>
              <w:right w:val="nil"/>
            </w:tcBorders>
          </w:tcPr>
          <w:p w14:paraId="05BA82D8" w14:textId="77777777" w:rsidR="00971DBE" w:rsidRPr="00971DBE" w:rsidRDefault="00971DBE" w:rsidP="00825877">
            <w:pPr>
              <w:keepNext/>
              <w:spacing w:before="60" w:after="60"/>
              <w:jc w:val="center"/>
              <w:rPr>
                <w:rStyle w:val="FromLV2"/>
                <w:rFonts w:cs="Arial"/>
                <w:color w:val="auto"/>
              </w:rPr>
            </w:pPr>
          </w:p>
        </w:tc>
      </w:tr>
      <w:tr w:rsidR="00971DBE" w:rsidRPr="00971DBE" w14:paraId="6ACF332D" w14:textId="77777777" w:rsidTr="00825877">
        <w:trPr>
          <w:cantSplit/>
          <w:trHeight w:val="3271"/>
        </w:trPr>
        <w:tc>
          <w:tcPr>
            <w:tcW w:w="7371" w:type="dxa"/>
            <w:gridSpan w:val="3"/>
            <w:tcBorders>
              <w:left w:val="single" w:sz="4" w:space="0" w:color="auto"/>
              <w:right w:val="dotted" w:sz="24" w:space="0" w:color="95B3D7" w:themeColor="accent1" w:themeTint="99"/>
            </w:tcBorders>
          </w:tcPr>
          <w:p w14:paraId="5CD639AF" w14:textId="77777777" w:rsidR="00971DBE" w:rsidRPr="00971DBE" w:rsidRDefault="00971DBE" w:rsidP="00825877">
            <w:pPr>
              <w:keepNext/>
              <w:ind w:left="313" w:hanging="313"/>
              <w:rPr>
                <w:rStyle w:val="FromLV2"/>
                <w:rFonts w:eastAsiaTheme="minorHAnsi" w:cs="Arial"/>
                <w:i/>
                <w:color w:val="auto"/>
                <w:sz w:val="18"/>
                <w:lang w:eastAsia="en-US"/>
              </w:rPr>
            </w:pPr>
            <w:r w:rsidRPr="00971DBE">
              <w:rPr>
                <w:rStyle w:val="FromLV2"/>
                <w:rFonts w:cs="Arial"/>
                <w:color w:val="auto"/>
              </w:rPr>
              <w:t>*</w:t>
            </w:r>
            <w:r w:rsidRPr="00971DBE">
              <w:rPr>
                <w:rStyle w:val="FromLV2"/>
                <w:rFonts w:cs="Arial"/>
                <w:color w:val="auto"/>
              </w:rPr>
              <w:tab/>
            </w:r>
            <w:r w:rsidRPr="00971DBE">
              <w:rPr>
                <w:rStyle w:val="FromLV2"/>
                <w:rFonts w:cs="Arial"/>
                <w:i/>
                <w:color w:val="auto"/>
                <w:sz w:val="18"/>
              </w:rPr>
              <w:t xml:space="preserve">Een tijdsvertraging van 0 s betekent dat geen enkele vertraging wordt toegevoegd aan de intrinsieke technische duur die vereist is om de afschakeling uit te voeren. De ingestelde vertraging is dus de minimumwaarde die wordt toegelaten door de toepassing die wordt gebruikt voor het programmeren van het relais. De totale duur van de uitschakeling mag in ieder geval de 0,12 seconden niet overschrijden. </w:t>
            </w:r>
          </w:p>
          <w:p w14:paraId="216FE124" w14:textId="77777777" w:rsidR="00971DBE" w:rsidRPr="00971DBE" w:rsidRDefault="00971DBE" w:rsidP="00825877">
            <w:pPr>
              <w:keepNext/>
              <w:spacing w:before="60"/>
              <w:ind w:left="312" w:hanging="312"/>
              <w:rPr>
                <w:rStyle w:val="FromLV2"/>
                <w:rFonts w:eastAsiaTheme="minorHAnsi" w:cs="Arial"/>
                <w:i/>
                <w:color w:val="auto"/>
                <w:sz w:val="18"/>
                <w:lang w:eastAsia="en-US"/>
              </w:rPr>
            </w:pPr>
            <w:r w:rsidRPr="00971DBE">
              <w:rPr>
                <w:rStyle w:val="FromLV2"/>
                <w:rFonts w:cs="Arial"/>
                <w:i/>
                <w:color w:val="auto"/>
                <w:sz w:val="18"/>
              </w:rPr>
              <w:t>**</w:t>
            </w:r>
            <w:r w:rsidRPr="00971DBE">
              <w:rPr>
                <w:rStyle w:val="FromLV2"/>
                <w:rFonts w:cs="Arial"/>
                <w:i/>
                <w:color w:val="auto"/>
                <w:sz w:val="18"/>
              </w:rPr>
              <w:tab/>
              <w:t>Afhankelijk van het gekozen beveiligingsrelais, is mogelijk nog een tijdsvertraging nodig opdat de ‘</w:t>
            </w:r>
            <w:proofErr w:type="spellStart"/>
            <w:r w:rsidRPr="00971DBE">
              <w:rPr>
                <w:rStyle w:val="FromLV2"/>
                <w:rFonts w:cs="Arial"/>
                <w:i/>
                <w:color w:val="auto"/>
                <w:sz w:val="18"/>
              </w:rPr>
              <w:t>operate</w:t>
            </w:r>
            <w:proofErr w:type="spellEnd"/>
            <w:r w:rsidRPr="00971DBE">
              <w:rPr>
                <w:rStyle w:val="FromLV2"/>
                <w:rFonts w:cs="Arial"/>
                <w:i/>
                <w:color w:val="auto"/>
                <w:sz w:val="18"/>
              </w:rPr>
              <w:t xml:space="preserve"> time’ ongeveer als volgt is </w:t>
            </w:r>
          </w:p>
          <w:p w14:paraId="5C1CF180" w14:textId="77777777" w:rsidR="00971DBE" w:rsidRPr="00971DBE" w:rsidRDefault="00971DBE" w:rsidP="00825877">
            <w:pPr>
              <w:keepNext/>
              <w:ind w:left="936" w:hanging="312"/>
              <w:rPr>
                <w:rStyle w:val="FromLV2"/>
                <w:rFonts w:eastAsiaTheme="minorHAnsi" w:cs="Arial"/>
                <w:i/>
                <w:color w:val="auto"/>
                <w:sz w:val="18"/>
                <w:lang w:eastAsia="en-US"/>
              </w:rPr>
            </w:pPr>
            <w:r w:rsidRPr="00971DBE">
              <w:rPr>
                <w:rStyle w:val="FromLV2"/>
                <w:rFonts w:cs="Arial"/>
                <w:i/>
                <w:color w:val="auto"/>
                <w:sz w:val="18"/>
              </w:rPr>
              <w:t>•</w:t>
            </w:r>
            <w:r w:rsidRPr="00971DBE">
              <w:rPr>
                <w:rStyle w:val="FromLV2"/>
                <w:rFonts w:cs="Arial"/>
                <w:i/>
                <w:color w:val="auto"/>
                <w:sz w:val="18"/>
              </w:rPr>
              <w:tab/>
              <w:t>100 ms voor de functies f&lt; en f&gt;</w:t>
            </w:r>
          </w:p>
          <w:p w14:paraId="5D69AA05" w14:textId="77777777" w:rsidR="00971DBE" w:rsidRPr="00971DBE" w:rsidRDefault="00971DBE" w:rsidP="00825877">
            <w:pPr>
              <w:keepNext/>
              <w:ind w:left="936" w:hanging="312"/>
              <w:rPr>
                <w:rStyle w:val="FromLV2"/>
                <w:rFonts w:eastAsiaTheme="minorHAnsi" w:cs="Arial"/>
                <w:i/>
                <w:color w:val="auto"/>
                <w:sz w:val="18"/>
                <w:lang w:eastAsia="en-US"/>
              </w:rPr>
            </w:pPr>
            <w:r w:rsidRPr="00971DBE">
              <w:rPr>
                <w:rStyle w:val="FromLV2"/>
                <w:rFonts w:cs="Arial"/>
                <w:i/>
                <w:color w:val="auto"/>
                <w:sz w:val="18"/>
              </w:rPr>
              <w:t>•</w:t>
            </w:r>
            <w:r w:rsidRPr="00971DBE">
              <w:rPr>
                <w:rStyle w:val="FromLV2"/>
                <w:rFonts w:cs="Arial"/>
                <w:i/>
                <w:color w:val="auto"/>
                <w:sz w:val="18"/>
              </w:rPr>
              <w:tab/>
              <w:t xml:space="preserve">300 ms voor de functie </w:t>
            </w:r>
            <w:proofErr w:type="spellStart"/>
            <w:r w:rsidRPr="00971DBE">
              <w:rPr>
                <w:rStyle w:val="FromLV2"/>
                <w:rFonts w:cs="Arial"/>
                <w:i/>
                <w:color w:val="auto"/>
                <w:sz w:val="18"/>
              </w:rPr>
              <w:t>RoCoF</w:t>
            </w:r>
            <w:proofErr w:type="spellEnd"/>
          </w:p>
          <w:p w14:paraId="39AC5896" w14:textId="77777777" w:rsidR="00971DBE" w:rsidRPr="00971DBE" w:rsidRDefault="00971DBE" w:rsidP="00825877">
            <w:pPr>
              <w:keepNext/>
              <w:ind w:left="313" w:hanging="313"/>
              <w:rPr>
                <w:rStyle w:val="FromLV2"/>
                <w:rFonts w:eastAsiaTheme="minorHAnsi" w:cs="Arial"/>
                <w:i/>
                <w:color w:val="auto"/>
                <w:sz w:val="18"/>
                <w:lang w:eastAsia="en-US"/>
              </w:rPr>
            </w:pPr>
            <w:r w:rsidRPr="00971DBE">
              <w:rPr>
                <w:rStyle w:val="FromLV2"/>
                <w:rFonts w:cs="Arial"/>
                <w:i/>
                <w:color w:val="auto"/>
                <w:sz w:val="18"/>
              </w:rPr>
              <w:tab/>
            </w:r>
            <w:r w:rsidRPr="00971DBE">
              <w:rPr>
                <w:rStyle w:val="FromLV2"/>
                <w:rFonts w:cs="Arial"/>
                <w:i/>
                <w:color w:val="auto"/>
                <w:sz w:val="18"/>
                <w:u w:val="single"/>
              </w:rPr>
              <w:t>Opmerking</w:t>
            </w:r>
            <w:r w:rsidRPr="00971DBE">
              <w:rPr>
                <w:rStyle w:val="FromLV2"/>
                <w:rFonts w:cs="Arial"/>
                <w:i/>
                <w:color w:val="auto"/>
                <w:sz w:val="18"/>
              </w:rPr>
              <w:t>: de term ‘</w:t>
            </w:r>
            <w:proofErr w:type="spellStart"/>
            <w:r w:rsidRPr="00971DBE">
              <w:rPr>
                <w:rStyle w:val="FromLV2"/>
                <w:rFonts w:cs="Arial"/>
                <w:i/>
                <w:color w:val="auto"/>
                <w:sz w:val="18"/>
              </w:rPr>
              <w:t>operate</w:t>
            </w:r>
            <w:proofErr w:type="spellEnd"/>
            <w:r w:rsidRPr="00971DBE">
              <w:rPr>
                <w:rStyle w:val="FromLV2"/>
                <w:rFonts w:cs="Arial"/>
                <w:i/>
                <w:color w:val="auto"/>
                <w:sz w:val="18"/>
              </w:rPr>
              <w:t xml:space="preserve"> time’ wordt verduidelijkt </w:t>
            </w:r>
            <w:r w:rsidRPr="00971DBE">
              <w:rPr>
                <w:rStyle w:val="FromLV2"/>
                <w:rFonts w:cs="Arial"/>
                <w:i/>
                <w:color w:val="auto"/>
                <w:sz w:val="18"/>
              </w:rPr>
              <w:fldChar w:fldCharType="begin"/>
            </w:r>
            <w:r w:rsidRPr="00971DBE">
              <w:rPr>
                <w:rStyle w:val="FromLV2"/>
                <w:rFonts w:cs="Arial"/>
                <w:i/>
                <w:color w:val="auto"/>
                <w:sz w:val="18"/>
              </w:rPr>
              <w:instrText xml:space="preserve"> REF _Ref7791581 \h  \* MERGEFORMAT </w:instrText>
            </w:r>
            <w:r w:rsidRPr="00971DBE">
              <w:rPr>
                <w:rStyle w:val="FromLV2"/>
                <w:rFonts w:cs="Arial"/>
                <w:i/>
                <w:color w:val="auto"/>
                <w:sz w:val="18"/>
              </w:rPr>
            </w:r>
            <w:r w:rsidRPr="00971DBE">
              <w:rPr>
                <w:rStyle w:val="FromLV2"/>
                <w:rFonts w:cs="Arial"/>
                <w:i/>
                <w:color w:val="auto"/>
                <w:sz w:val="18"/>
              </w:rPr>
              <w:fldChar w:fldCharType="separate"/>
            </w:r>
            <w:r w:rsidRPr="00971DBE">
              <w:rPr>
                <w:rFonts w:cs="Arial"/>
                <w:i/>
                <w:sz w:val="18"/>
              </w:rPr>
              <w:t xml:space="preserve">Figuur </w:t>
            </w:r>
            <w:r w:rsidRPr="00971DBE">
              <w:rPr>
                <w:rFonts w:cs="Arial"/>
                <w:i/>
                <w:noProof/>
                <w:sz w:val="18"/>
              </w:rPr>
              <w:t>8</w:t>
            </w:r>
            <w:r w:rsidRPr="00971DBE">
              <w:rPr>
                <w:rStyle w:val="FromLV2"/>
                <w:rFonts w:cs="Arial"/>
                <w:i/>
                <w:color w:val="auto"/>
                <w:sz w:val="18"/>
              </w:rPr>
              <w:fldChar w:fldCharType="end"/>
            </w:r>
            <w:r w:rsidRPr="00971DBE">
              <w:rPr>
                <w:rStyle w:val="FromLV2"/>
                <w:rFonts w:cs="Arial"/>
                <w:i/>
                <w:color w:val="auto"/>
                <w:sz w:val="18"/>
              </w:rPr>
              <w:t>.</w:t>
            </w:r>
          </w:p>
          <w:p w14:paraId="23CF3302" w14:textId="77777777" w:rsidR="00971DBE" w:rsidRPr="00971DBE" w:rsidRDefault="00971DBE" w:rsidP="00825877">
            <w:pPr>
              <w:keepNext/>
              <w:spacing w:before="60"/>
              <w:ind w:left="312" w:hanging="312"/>
              <w:rPr>
                <w:rStyle w:val="FromLV2"/>
                <w:rFonts w:eastAsiaTheme="minorHAnsi" w:cs="Arial"/>
                <w:i/>
                <w:color w:val="auto"/>
                <w:sz w:val="18"/>
                <w:lang w:eastAsia="en-US"/>
              </w:rPr>
            </w:pPr>
            <w:r w:rsidRPr="00971DBE">
              <w:rPr>
                <w:rStyle w:val="FromLV2"/>
                <w:rFonts w:cs="Arial"/>
                <w:i/>
                <w:color w:val="auto"/>
                <w:sz w:val="18"/>
              </w:rPr>
              <w:t>***</w:t>
            </w:r>
            <w:r w:rsidRPr="00971DBE">
              <w:rPr>
                <w:rStyle w:val="FromLV2"/>
                <w:rFonts w:cs="Arial"/>
                <w:i/>
                <w:color w:val="auto"/>
                <w:sz w:val="18"/>
              </w:rPr>
              <w:tab/>
              <w:t>Deze methode stemt overeen met deze beschreven in de Europese normen</w:t>
            </w:r>
            <w:r w:rsidRPr="00971DBE">
              <w:rPr>
                <w:rStyle w:val="LV2Specific"/>
                <w:rFonts w:cs="Arial"/>
                <w:i/>
                <w:color w:val="auto"/>
                <w:sz w:val="18"/>
                <w:szCs w:val="20"/>
                <w:lang w:val="nl-NL"/>
              </w:rPr>
              <w:t xml:space="preserve"> EN 50549-1</w:t>
            </w:r>
            <w:r w:rsidRPr="00971DBE">
              <w:rPr>
                <w:rStyle w:val="MV1Specific"/>
                <w:rFonts w:cs="Arial"/>
                <w:i/>
                <w:color w:val="auto"/>
                <w:sz w:val="18"/>
              </w:rPr>
              <w:t xml:space="preserve"> en </w:t>
            </w:r>
            <w:proofErr w:type="spellStart"/>
            <w:r w:rsidRPr="00971DBE">
              <w:rPr>
                <w:rStyle w:val="MV1Specific"/>
                <w:rFonts w:cs="Arial"/>
                <w:i/>
                <w:color w:val="auto"/>
                <w:sz w:val="18"/>
              </w:rPr>
              <w:t>EN</w:t>
            </w:r>
            <w:proofErr w:type="spellEnd"/>
            <w:r w:rsidRPr="00971DBE">
              <w:rPr>
                <w:rStyle w:val="MV1Specific"/>
                <w:rFonts w:cs="Arial"/>
                <w:i/>
                <w:color w:val="auto"/>
                <w:sz w:val="18"/>
              </w:rPr>
              <w:t> 50549-2</w:t>
            </w:r>
            <w:r w:rsidRPr="00971DBE">
              <w:rPr>
                <w:rStyle w:val="FromLV2"/>
                <w:rFonts w:cs="Arial"/>
                <w:i/>
                <w:color w:val="auto"/>
                <w:sz w:val="18"/>
              </w:rPr>
              <w:t xml:space="preserve"> als ‘</w:t>
            </w:r>
            <w:proofErr w:type="spellStart"/>
            <w:r w:rsidRPr="00971DBE">
              <w:rPr>
                <w:rStyle w:val="FromLV2"/>
                <w:rFonts w:cs="Arial"/>
                <w:i/>
                <w:color w:val="auto"/>
                <w:sz w:val="18"/>
              </w:rPr>
              <w:t>Example</w:t>
            </w:r>
            <w:proofErr w:type="spellEnd"/>
            <w:r w:rsidRPr="00971DBE">
              <w:rPr>
                <w:rStyle w:val="FromLV2"/>
                <w:rFonts w:cs="Arial"/>
                <w:i/>
                <w:color w:val="auto"/>
                <w:sz w:val="18"/>
              </w:rPr>
              <w:t xml:space="preserve"> </w:t>
            </w:r>
            <w:proofErr w:type="spellStart"/>
            <w:r w:rsidRPr="00971DBE">
              <w:rPr>
                <w:rStyle w:val="FromLV2"/>
                <w:rFonts w:cs="Arial"/>
                <w:i/>
                <w:color w:val="auto"/>
                <w:sz w:val="18"/>
              </w:rPr>
              <w:t>strategy</w:t>
            </w:r>
            <w:proofErr w:type="spellEnd"/>
            <w:r w:rsidRPr="00971DBE">
              <w:rPr>
                <w:rStyle w:val="FromLV2"/>
                <w:rFonts w:cs="Arial"/>
                <w:i/>
                <w:color w:val="auto"/>
                <w:sz w:val="18"/>
              </w:rPr>
              <w:t xml:space="preserve"> 1’ in haar bijlage ‘</w:t>
            </w:r>
            <w:proofErr w:type="spellStart"/>
            <w:r w:rsidRPr="00971DBE">
              <w:rPr>
                <w:rStyle w:val="FromLV2"/>
                <w:rFonts w:cs="Arial"/>
                <w:i/>
                <w:color w:val="auto"/>
                <w:sz w:val="18"/>
              </w:rPr>
              <w:t>Examples</w:t>
            </w:r>
            <w:proofErr w:type="spellEnd"/>
            <w:r w:rsidRPr="00971DBE">
              <w:rPr>
                <w:rStyle w:val="FromLV2"/>
                <w:rFonts w:cs="Arial"/>
                <w:i/>
                <w:color w:val="auto"/>
                <w:sz w:val="18"/>
              </w:rPr>
              <w:t xml:space="preserve"> of </w:t>
            </w:r>
            <w:proofErr w:type="spellStart"/>
            <w:r w:rsidRPr="00971DBE">
              <w:rPr>
                <w:rStyle w:val="FromLV2"/>
                <w:rFonts w:cs="Arial"/>
                <w:i/>
                <w:color w:val="auto"/>
                <w:sz w:val="18"/>
              </w:rPr>
              <w:t>protection</w:t>
            </w:r>
            <w:proofErr w:type="spellEnd"/>
            <w:r w:rsidRPr="00971DBE">
              <w:rPr>
                <w:rStyle w:val="FromLV2"/>
                <w:rFonts w:cs="Arial"/>
                <w:i/>
                <w:color w:val="auto"/>
                <w:sz w:val="18"/>
              </w:rPr>
              <w:t xml:space="preserve"> </w:t>
            </w:r>
            <w:proofErr w:type="spellStart"/>
            <w:r w:rsidRPr="00971DBE">
              <w:rPr>
                <w:rStyle w:val="FromLV2"/>
                <w:rFonts w:cs="Arial"/>
                <w:i/>
                <w:color w:val="auto"/>
                <w:sz w:val="18"/>
              </w:rPr>
              <w:t>strategies</w:t>
            </w:r>
            <w:proofErr w:type="spellEnd"/>
            <w:r w:rsidRPr="00971DBE">
              <w:rPr>
                <w:rStyle w:val="FromLV2"/>
                <w:rFonts w:cs="Arial"/>
                <w:i/>
                <w:color w:val="auto"/>
                <w:sz w:val="18"/>
              </w:rPr>
              <w:t xml:space="preserve">’ (zie </w:t>
            </w:r>
            <w:r w:rsidRPr="00971DBE">
              <w:rPr>
                <w:rStyle w:val="FromLV2"/>
                <w:rFonts w:cs="Arial"/>
                <w:i/>
                <w:color w:val="auto"/>
                <w:sz w:val="18"/>
              </w:rPr>
              <w:fldChar w:fldCharType="begin"/>
            </w:r>
            <w:r w:rsidRPr="00971DBE">
              <w:rPr>
                <w:rStyle w:val="FromLV2"/>
                <w:rFonts w:cs="Arial"/>
                <w:i/>
                <w:color w:val="auto"/>
                <w:sz w:val="18"/>
              </w:rPr>
              <w:instrText xml:space="preserve"> REF _Ref7790324 \h  \* MERGEFORMAT </w:instrText>
            </w:r>
            <w:r w:rsidRPr="00971DBE">
              <w:rPr>
                <w:rStyle w:val="FromLV2"/>
                <w:rFonts w:cs="Arial"/>
                <w:i/>
                <w:color w:val="auto"/>
                <w:sz w:val="18"/>
              </w:rPr>
            </w:r>
            <w:r w:rsidRPr="00971DBE">
              <w:rPr>
                <w:rStyle w:val="FromLV2"/>
                <w:rFonts w:cs="Arial"/>
                <w:i/>
                <w:color w:val="auto"/>
                <w:sz w:val="18"/>
              </w:rPr>
              <w:fldChar w:fldCharType="separate"/>
            </w:r>
            <w:r w:rsidRPr="00971DBE">
              <w:rPr>
                <w:rFonts w:cs="Arial"/>
                <w:i/>
                <w:sz w:val="18"/>
              </w:rPr>
              <w:t xml:space="preserve">Figuur </w:t>
            </w:r>
            <w:r w:rsidRPr="00971DBE">
              <w:rPr>
                <w:rFonts w:cs="Arial"/>
                <w:i/>
                <w:noProof/>
                <w:sz w:val="18"/>
              </w:rPr>
              <w:t>7</w:t>
            </w:r>
            <w:r w:rsidRPr="00971DBE">
              <w:rPr>
                <w:rStyle w:val="FromLV2"/>
                <w:rFonts w:cs="Arial"/>
                <w:i/>
                <w:color w:val="auto"/>
                <w:sz w:val="18"/>
              </w:rPr>
              <w:fldChar w:fldCharType="end"/>
            </w:r>
            <w:r w:rsidRPr="00971DBE">
              <w:rPr>
                <w:rStyle w:val="FromLV2"/>
                <w:rFonts w:cs="Arial"/>
                <w:i/>
                <w:color w:val="auto"/>
                <w:sz w:val="18"/>
              </w:rPr>
              <w:t xml:space="preserve"> hierna voor het principeschema)</w:t>
            </w:r>
          </w:p>
          <w:p w14:paraId="5EE49643" w14:textId="77777777" w:rsidR="00971DBE" w:rsidRPr="00971DBE" w:rsidRDefault="00971DBE" w:rsidP="00825877">
            <w:pPr>
              <w:keepNext/>
              <w:spacing w:before="60"/>
              <w:ind w:left="312" w:hanging="312"/>
              <w:rPr>
                <w:rStyle w:val="MV1Specific"/>
                <w:rFonts w:eastAsiaTheme="minorHAnsi" w:cs="Arial"/>
                <w:color w:val="auto"/>
                <w:lang w:eastAsia="en-US"/>
              </w:rPr>
            </w:pPr>
            <w:r w:rsidRPr="00971DBE">
              <w:rPr>
                <w:rStyle w:val="MV1Specific"/>
                <w:rFonts w:cs="Arial"/>
                <w:i/>
                <w:color w:val="auto"/>
                <w:sz w:val="18"/>
              </w:rPr>
              <w:t>****</w:t>
            </w:r>
            <w:r w:rsidRPr="00971DBE">
              <w:rPr>
                <w:rStyle w:val="MV1Specific"/>
                <w:rFonts w:cs="Arial"/>
                <w:i/>
                <w:color w:val="auto"/>
                <w:sz w:val="18"/>
              </w:rPr>
              <w:tab/>
              <w:t>Enkel vereist bij een meting op hoogspanning</w:t>
            </w:r>
          </w:p>
        </w:tc>
        <w:tc>
          <w:tcPr>
            <w:tcW w:w="1134" w:type="dxa"/>
            <w:tcBorders>
              <w:top w:val="nil"/>
              <w:left w:val="single" w:sz="4" w:space="0" w:color="auto"/>
              <w:bottom w:val="nil"/>
              <w:right w:val="nil"/>
            </w:tcBorders>
          </w:tcPr>
          <w:p w14:paraId="02656D92" w14:textId="77777777" w:rsidR="00971DBE" w:rsidRPr="00971DBE" w:rsidRDefault="00971DBE" w:rsidP="00825877">
            <w:pPr>
              <w:rPr>
                <w:rStyle w:val="MV1Specific"/>
                <w:rFonts w:cs="Arial"/>
                <w:color w:val="auto"/>
              </w:rPr>
            </w:pPr>
          </w:p>
          <w:p w14:paraId="08293CBB" w14:textId="77777777" w:rsidR="00971DBE" w:rsidRPr="00971DBE" w:rsidRDefault="00971DBE" w:rsidP="00825877">
            <w:pPr>
              <w:rPr>
                <w:rStyle w:val="MV1Specific"/>
                <w:rFonts w:cs="Arial"/>
                <w:color w:val="auto"/>
              </w:rPr>
            </w:pPr>
          </w:p>
          <w:p w14:paraId="310B7860" w14:textId="77777777" w:rsidR="00971DBE" w:rsidRPr="00971DBE" w:rsidRDefault="00971DBE" w:rsidP="00825877">
            <w:pPr>
              <w:rPr>
                <w:rStyle w:val="MV1Specific"/>
                <w:rFonts w:cs="Arial"/>
                <w:color w:val="auto"/>
              </w:rPr>
            </w:pPr>
          </w:p>
          <w:p w14:paraId="2015CC51" w14:textId="77777777" w:rsidR="00971DBE" w:rsidRPr="00971DBE" w:rsidRDefault="00971DBE" w:rsidP="00825877">
            <w:pPr>
              <w:rPr>
                <w:rStyle w:val="MV1Specific"/>
                <w:rFonts w:cs="Arial"/>
                <w:color w:val="auto"/>
              </w:rPr>
            </w:pPr>
          </w:p>
          <w:p w14:paraId="7F4BF4A9" w14:textId="77777777" w:rsidR="00971DBE" w:rsidRPr="00971DBE" w:rsidRDefault="00971DBE" w:rsidP="00825877">
            <w:pPr>
              <w:rPr>
                <w:rStyle w:val="MV1Specific"/>
                <w:rFonts w:cs="Arial"/>
                <w:color w:val="auto"/>
              </w:rPr>
            </w:pPr>
          </w:p>
          <w:p w14:paraId="1FF5E68E" w14:textId="77777777" w:rsidR="00971DBE" w:rsidRPr="00971DBE" w:rsidRDefault="00971DBE" w:rsidP="00825877">
            <w:pPr>
              <w:rPr>
                <w:rStyle w:val="MV1Specific"/>
                <w:rFonts w:cs="Arial"/>
                <w:color w:val="auto"/>
              </w:rPr>
            </w:pPr>
          </w:p>
          <w:p w14:paraId="379A87B7" w14:textId="77777777" w:rsidR="00971DBE" w:rsidRPr="00971DBE" w:rsidRDefault="00971DBE" w:rsidP="00825877">
            <w:pPr>
              <w:rPr>
                <w:rStyle w:val="MV1Specific"/>
                <w:rFonts w:cs="Arial"/>
                <w:color w:val="auto"/>
              </w:rPr>
            </w:pPr>
          </w:p>
          <w:p w14:paraId="3E553ED0" w14:textId="77777777" w:rsidR="00971DBE" w:rsidRPr="00971DBE" w:rsidRDefault="00971DBE" w:rsidP="00825877">
            <w:pPr>
              <w:rPr>
                <w:rStyle w:val="MV1Specific"/>
                <w:rFonts w:cs="Arial"/>
                <w:color w:val="auto"/>
              </w:rPr>
            </w:pPr>
          </w:p>
          <w:p w14:paraId="67578867" w14:textId="77777777" w:rsidR="00971DBE" w:rsidRPr="00971DBE" w:rsidRDefault="00971DBE" w:rsidP="00825877">
            <w:pPr>
              <w:rPr>
                <w:rStyle w:val="MV1Specific"/>
                <w:rFonts w:cs="Arial"/>
                <w:color w:val="auto"/>
              </w:rPr>
            </w:pPr>
          </w:p>
          <w:p w14:paraId="2418C544" w14:textId="77777777" w:rsidR="00971DBE" w:rsidRPr="00971DBE" w:rsidRDefault="00971DBE" w:rsidP="00825877">
            <w:pPr>
              <w:rPr>
                <w:rStyle w:val="MV1Specific"/>
                <w:rFonts w:cs="Arial"/>
                <w:color w:val="auto"/>
              </w:rPr>
            </w:pPr>
          </w:p>
          <w:p w14:paraId="6554801E" w14:textId="77777777" w:rsidR="00971DBE" w:rsidRPr="00971DBE" w:rsidRDefault="00971DBE" w:rsidP="00825877">
            <w:pPr>
              <w:rPr>
                <w:rStyle w:val="MV1Specific"/>
                <w:rFonts w:cs="Arial"/>
                <w:color w:val="auto"/>
              </w:rPr>
            </w:pPr>
          </w:p>
          <w:p w14:paraId="75C3E480" w14:textId="77777777" w:rsidR="00971DBE" w:rsidRPr="00971DBE" w:rsidRDefault="00971DBE" w:rsidP="00825877">
            <w:pPr>
              <w:rPr>
                <w:rStyle w:val="MV1Specific"/>
                <w:rFonts w:cs="Arial"/>
                <w:color w:val="auto"/>
              </w:rPr>
            </w:pPr>
          </w:p>
          <w:p w14:paraId="7721E806" w14:textId="77777777" w:rsidR="00971DBE" w:rsidRPr="00971DBE" w:rsidRDefault="00971DBE" w:rsidP="00825877">
            <w:pPr>
              <w:keepNext/>
              <w:spacing w:before="60"/>
              <w:rPr>
                <w:rStyle w:val="MV1Specific"/>
                <w:rFonts w:cs="Arial"/>
                <w:color w:val="auto"/>
              </w:rPr>
            </w:pPr>
          </w:p>
        </w:tc>
      </w:tr>
    </w:tbl>
    <w:p w14:paraId="29EB2F13" w14:textId="77777777" w:rsidR="00971DBE" w:rsidRPr="00971DBE" w:rsidRDefault="00971DBE" w:rsidP="00825877">
      <w:pPr>
        <w:pStyle w:val="Bijschrift"/>
        <w:framePr w:hSpace="180" w:wrap="around" w:vAnchor="text" w:hAnchor="page" w:x="3103" w:y="9631"/>
        <w:suppressOverlap/>
      </w:pPr>
      <w:r w:rsidRPr="00971DBE">
        <w:t xml:space="preserve">Tabel </w:t>
      </w:r>
      <w:r w:rsidR="004C6C91">
        <w:fldChar w:fldCharType="begin"/>
      </w:r>
      <w:r w:rsidR="004C6C91">
        <w:instrText xml:space="preserve"> SEQ Tabel \* ARABIC </w:instrText>
      </w:r>
      <w:r w:rsidR="004C6C91">
        <w:fldChar w:fldCharType="separate"/>
      </w:r>
      <w:r w:rsidRPr="00971DBE">
        <w:rPr>
          <w:noProof/>
        </w:rPr>
        <w:t>9</w:t>
      </w:r>
      <w:r w:rsidR="004C6C91">
        <w:rPr>
          <w:noProof/>
        </w:rPr>
        <w:fldChar w:fldCharType="end"/>
      </w:r>
      <w:r w:rsidRPr="00971DBE">
        <w:t xml:space="preserve"> – instellingen </w:t>
      </w:r>
      <w:proofErr w:type="spellStart"/>
      <w:r w:rsidRPr="00971DBE">
        <w:t>netontkoppelbeveiligingsrelais</w:t>
      </w:r>
      <w:proofErr w:type="spellEnd"/>
    </w:p>
    <w:p w14:paraId="3E79AAC5" w14:textId="612D82D6" w:rsidR="00971DBE" w:rsidRDefault="00971DBE" w:rsidP="00825877">
      <w:pPr>
        <w:rPr>
          <w:rStyle w:val="FromLV2"/>
          <w:rFonts w:cs="Arial"/>
          <w:b/>
          <w:color w:val="auto"/>
          <w:szCs w:val="20"/>
          <w:lang w:eastAsia="nl-BE"/>
        </w:rPr>
      </w:pPr>
    </w:p>
    <w:p w14:paraId="2A012F06" w14:textId="053030DE" w:rsidR="00971DBE" w:rsidRDefault="00971DBE" w:rsidP="00825877">
      <w:pPr>
        <w:rPr>
          <w:rStyle w:val="FromLV2"/>
          <w:rFonts w:cs="Arial"/>
          <w:b/>
          <w:color w:val="auto"/>
          <w:szCs w:val="20"/>
          <w:lang w:eastAsia="nl-BE"/>
        </w:rPr>
      </w:pPr>
    </w:p>
    <w:p w14:paraId="24CF679A" w14:textId="72EA26F0" w:rsidR="00971DBE" w:rsidRDefault="00971DBE" w:rsidP="00825877">
      <w:pPr>
        <w:rPr>
          <w:rStyle w:val="FromLV2"/>
          <w:rFonts w:cs="Arial"/>
          <w:b/>
          <w:color w:val="auto"/>
          <w:szCs w:val="20"/>
          <w:lang w:eastAsia="nl-BE"/>
        </w:rPr>
      </w:pPr>
    </w:p>
    <w:p w14:paraId="1BE4C35F" w14:textId="05946C07" w:rsidR="00971DBE" w:rsidRDefault="00971DBE" w:rsidP="00825877">
      <w:pPr>
        <w:rPr>
          <w:rStyle w:val="FromLV2"/>
          <w:rFonts w:cs="Arial"/>
          <w:b/>
          <w:color w:val="auto"/>
          <w:szCs w:val="20"/>
          <w:lang w:eastAsia="nl-BE"/>
        </w:rPr>
      </w:pPr>
    </w:p>
    <w:p w14:paraId="2A010011" w14:textId="13B54C04" w:rsidR="00971DBE" w:rsidRDefault="00971DBE" w:rsidP="00825877">
      <w:pPr>
        <w:rPr>
          <w:rStyle w:val="FromLV2"/>
          <w:rFonts w:cs="Arial"/>
          <w:b/>
          <w:color w:val="auto"/>
          <w:szCs w:val="20"/>
          <w:lang w:eastAsia="nl-BE"/>
        </w:rPr>
      </w:pPr>
    </w:p>
    <w:p w14:paraId="2D31F60C" w14:textId="58C43843" w:rsidR="00971DBE" w:rsidRDefault="00971DBE" w:rsidP="00825877">
      <w:pPr>
        <w:rPr>
          <w:rStyle w:val="FromLV2"/>
          <w:rFonts w:cs="Arial"/>
          <w:b/>
          <w:color w:val="auto"/>
          <w:szCs w:val="20"/>
          <w:lang w:eastAsia="nl-BE"/>
        </w:rPr>
      </w:pPr>
    </w:p>
    <w:p w14:paraId="7AAF4D2F" w14:textId="111C5AE0" w:rsidR="00971DBE" w:rsidRDefault="00971DBE" w:rsidP="00825877">
      <w:pPr>
        <w:rPr>
          <w:rStyle w:val="FromLV2"/>
          <w:rFonts w:cs="Arial"/>
          <w:b/>
          <w:color w:val="auto"/>
          <w:szCs w:val="20"/>
          <w:lang w:eastAsia="nl-BE"/>
        </w:rPr>
      </w:pPr>
    </w:p>
    <w:p w14:paraId="07D7017F" w14:textId="50FC4CBC" w:rsidR="00971DBE" w:rsidRDefault="00971DBE" w:rsidP="00825877">
      <w:pPr>
        <w:rPr>
          <w:rStyle w:val="FromLV2"/>
          <w:rFonts w:cs="Arial"/>
          <w:b/>
          <w:color w:val="auto"/>
          <w:szCs w:val="20"/>
          <w:lang w:eastAsia="nl-BE"/>
        </w:rPr>
      </w:pPr>
    </w:p>
    <w:p w14:paraId="7A18B2B1" w14:textId="10918E58" w:rsidR="00971DBE" w:rsidRDefault="00971DBE" w:rsidP="00825877">
      <w:pPr>
        <w:rPr>
          <w:rStyle w:val="FromLV2"/>
          <w:rFonts w:cs="Arial"/>
          <w:b/>
          <w:color w:val="auto"/>
          <w:szCs w:val="20"/>
          <w:lang w:eastAsia="nl-BE"/>
        </w:rPr>
      </w:pPr>
    </w:p>
    <w:p w14:paraId="3B0E740D" w14:textId="031626C7" w:rsidR="00971DBE" w:rsidRDefault="00971DBE" w:rsidP="00825877">
      <w:pPr>
        <w:rPr>
          <w:rStyle w:val="FromLV2"/>
          <w:rFonts w:cs="Arial"/>
          <w:b/>
          <w:color w:val="auto"/>
          <w:szCs w:val="20"/>
          <w:lang w:eastAsia="nl-BE"/>
        </w:rPr>
      </w:pPr>
    </w:p>
    <w:p w14:paraId="03DA5113" w14:textId="67DFD0F1" w:rsidR="00971DBE" w:rsidRDefault="00971DBE" w:rsidP="00825877">
      <w:pPr>
        <w:rPr>
          <w:rStyle w:val="FromLV2"/>
          <w:rFonts w:cs="Arial"/>
          <w:b/>
          <w:color w:val="auto"/>
          <w:szCs w:val="20"/>
          <w:lang w:eastAsia="nl-BE"/>
        </w:rPr>
      </w:pPr>
    </w:p>
    <w:p w14:paraId="105FA118" w14:textId="64E551B8" w:rsidR="00971DBE" w:rsidRDefault="00971DBE" w:rsidP="00825877">
      <w:pPr>
        <w:rPr>
          <w:rStyle w:val="FromLV2"/>
          <w:rFonts w:cs="Arial"/>
          <w:b/>
          <w:color w:val="auto"/>
          <w:szCs w:val="20"/>
          <w:lang w:eastAsia="nl-BE"/>
        </w:rPr>
      </w:pPr>
    </w:p>
    <w:p w14:paraId="4C7CE705" w14:textId="349278AD" w:rsidR="00971DBE" w:rsidRDefault="00971DBE" w:rsidP="00825877">
      <w:pPr>
        <w:rPr>
          <w:rStyle w:val="FromLV2"/>
          <w:rFonts w:cs="Arial"/>
          <w:b/>
          <w:color w:val="auto"/>
          <w:szCs w:val="20"/>
          <w:lang w:eastAsia="nl-BE"/>
        </w:rPr>
      </w:pPr>
    </w:p>
    <w:p w14:paraId="722C522C" w14:textId="0761B799" w:rsidR="00971DBE" w:rsidRDefault="00971DBE" w:rsidP="00825877">
      <w:pPr>
        <w:rPr>
          <w:rStyle w:val="FromLV2"/>
          <w:rFonts w:cs="Arial"/>
          <w:b/>
          <w:color w:val="auto"/>
          <w:szCs w:val="20"/>
          <w:lang w:eastAsia="nl-BE"/>
        </w:rPr>
      </w:pPr>
    </w:p>
    <w:p w14:paraId="4ACD0BF3" w14:textId="71AFF327" w:rsidR="00971DBE" w:rsidRDefault="00971DBE" w:rsidP="00825877">
      <w:pPr>
        <w:rPr>
          <w:rStyle w:val="FromLV2"/>
          <w:rFonts w:cs="Arial"/>
          <w:b/>
          <w:color w:val="auto"/>
          <w:szCs w:val="20"/>
          <w:lang w:eastAsia="nl-BE"/>
        </w:rPr>
      </w:pPr>
    </w:p>
    <w:p w14:paraId="061006DF" w14:textId="06956D70" w:rsidR="00971DBE" w:rsidRDefault="00971DBE" w:rsidP="00825877">
      <w:pPr>
        <w:rPr>
          <w:rStyle w:val="FromLV2"/>
          <w:rFonts w:cs="Arial"/>
          <w:b/>
          <w:color w:val="auto"/>
          <w:szCs w:val="20"/>
          <w:lang w:eastAsia="nl-BE"/>
        </w:rPr>
      </w:pPr>
    </w:p>
    <w:p w14:paraId="2D940308" w14:textId="41E004D8" w:rsidR="00971DBE" w:rsidRDefault="00971DBE" w:rsidP="00825877">
      <w:pPr>
        <w:rPr>
          <w:rStyle w:val="FromLV2"/>
          <w:rFonts w:cs="Arial"/>
          <w:b/>
          <w:color w:val="auto"/>
          <w:szCs w:val="20"/>
          <w:lang w:eastAsia="nl-BE"/>
        </w:rPr>
      </w:pPr>
    </w:p>
    <w:p w14:paraId="4A26AE68" w14:textId="04619042" w:rsidR="00971DBE" w:rsidRDefault="00971DBE" w:rsidP="00825877">
      <w:pPr>
        <w:rPr>
          <w:rStyle w:val="FromLV2"/>
          <w:rFonts w:cs="Arial"/>
          <w:b/>
          <w:color w:val="auto"/>
          <w:szCs w:val="20"/>
          <w:lang w:eastAsia="nl-BE"/>
        </w:rPr>
      </w:pPr>
    </w:p>
    <w:p w14:paraId="2DE7DDF0" w14:textId="2482B521" w:rsidR="00971DBE" w:rsidRDefault="00971DBE" w:rsidP="00825877">
      <w:pPr>
        <w:rPr>
          <w:rStyle w:val="FromLV2"/>
          <w:rFonts w:cs="Arial"/>
          <w:b/>
          <w:color w:val="auto"/>
          <w:szCs w:val="20"/>
          <w:lang w:eastAsia="nl-BE"/>
        </w:rPr>
      </w:pPr>
    </w:p>
    <w:p w14:paraId="456B7680" w14:textId="5E289078" w:rsidR="00971DBE" w:rsidRDefault="00971DBE" w:rsidP="00825877">
      <w:pPr>
        <w:rPr>
          <w:rStyle w:val="FromLV2"/>
          <w:rFonts w:cs="Arial"/>
          <w:b/>
          <w:color w:val="auto"/>
          <w:szCs w:val="20"/>
          <w:lang w:eastAsia="nl-BE"/>
        </w:rPr>
      </w:pPr>
    </w:p>
    <w:p w14:paraId="553B41AE" w14:textId="779798BF" w:rsidR="00971DBE" w:rsidRDefault="00971DBE" w:rsidP="00825877">
      <w:pPr>
        <w:rPr>
          <w:rStyle w:val="FromLV2"/>
          <w:rFonts w:cs="Arial"/>
          <w:b/>
          <w:color w:val="auto"/>
          <w:szCs w:val="20"/>
          <w:lang w:eastAsia="nl-BE"/>
        </w:rPr>
      </w:pPr>
    </w:p>
    <w:p w14:paraId="0DCBDFFC" w14:textId="3F4B8B96" w:rsidR="00971DBE" w:rsidRDefault="00971DBE" w:rsidP="00825877">
      <w:pPr>
        <w:rPr>
          <w:rStyle w:val="FromLV2"/>
          <w:rFonts w:cs="Arial"/>
          <w:b/>
          <w:color w:val="auto"/>
          <w:szCs w:val="20"/>
          <w:lang w:eastAsia="nl-BE"/>
        </w:rPr>
      </w:pPr>
    </w:p>
    <w:p w14:paraId="5036DD85" w14:textId="5767D947" w:rsidR="00971DBE" w:rsidRDefault="00971DBE" w:rsidP="00825877">
      <w:pPr>
        <w:rPr>
          <w:rStyle w:val="FromLV2"/>
          <w:rFonts w:cs="Arial"/>
          <w:b/>
          <w:color w:val="auto"/>
          <w:szCs w:val="20"/>
          <w:lang w:eastAsia="nl-BE"/>
        </w:rPr>
      </w:pPr>
    </w:p>
    <w:p w14:paraId="46075D6C" w14:textId="4169795A" w:rsidR="00971DBE" w:rsidRDefault="00971DBE" w:rsidP="00825877">
      <w:pPr>
        <w:rPr>
          <w:rStyle w:val="FromLV2"/>
          <w:rFonts w:cs="Arial"/>
          <w:b/>
          <w:color w:val="auto"/>
          <w:szCs w:val="20"/>
          <w:lang w:eastAsia="nl-BE"/>
        </w:rPr>
      </w:pPr>
    </w:p>
    <w:p w14:paraId="06615248" w14:textId="14DF8CC0" w:rsidR="00971DBE" w:rsidRDefault="00971DBE" w:rsidP="00825877">
      <w:pPr>
        <w:rPr>
          <w:rStyle w:val="FromLV2"/>
          <w:rFonts w:cs="Arial"/>
          <w:b/>
          <w:color w:val="auto"/>
          <w:szCs w:val="20"/>
          <w:lang w:eastAsia="nl-BE"/>
        </w:rPr>
      </w:pPr>
    </w:p>
    <w:p w14:paraId="5F275287" w14:textId="05B9FB78" w:rsidR="00971DBE" w:rsidRDefault="00971DBE" w:rsidP="00825877">
      <w:pPr>
        <w:rPr>
          <w:rStyle w:val="FromLV2"/>
          <w:rFonts w:cs="Arial"/>
          <w:b/>
          <w:color w:val="auto"/>
          <w:szCs w:val="20"/>
          <w:lang w:eastAsia="nl-BE"/>
        </w:rPr>
      </w:pPr>
    </w:p>
    <w:p w14:paraId="4AF0D7C6" w14:textId="2F405D11" w:rsidR="00971DBE" w:rsidRDefault="00971DBE" w:rsidP="00825877">
      <w:pPr>
        <w:rPr>
          <w:rStyle w:val="FromLV2"/>
          <w:rFonts w:cs="Arial"/>
          <w:b/>
          <w:color w:val="auto"/>
          <w:szCs w:val="20"/>
          <w:lang w:eastAsia="nl-BE"/>
        </w:rPr>
      </w:pPr>
    </w:p>
    <w:p w14:paraId="533F29FE" w14:textId="372363B3" w:rsidR="00971DBE" w:rsidRDefault="00971DBE" w:rsidP="00825877">
      <w:pPr>
        <w:rPr>
          <w:rStyle w:val="FromLV2"/>
          <w:rFonts w:cs="Arial"/>
          <w:b/>
          <w:color w:val="auto"/>
          <w:szCs w:val="20"/>
          <w:lang w:eastAsia="nl-BE"/>
        </w:rPr>
      </w:pPr>
    </w:p>
    <w:p w14:paraId="63B49601" w14:textId="6BDB4167" w:rsidR="00971DBE" w:rsidRDefault="00971DBE" w:rsidP="00825877">
      <w:pPr>
        <w:rPr>
          <w:rStyle w:val="FromLV2"/>
          <w:rFonts w:cs="Arial"/>
          <w:b/>
          <w:color w:val="auto"/>
          <w:szCs w:val="20"/>
          <w:lang w:eastAsia="nl-BE"/>
        </w:rPr>
      </w:pPr>
    </w:p>
    <w:p w14:paraId="55690640" w14:textId="232EC546" w:rsidR="00971DBE" w:rsidRDefault="00971DBE" w:rsidP="00825877">
      <w:pPr>
        <w:rPr>
          <w:rStyle w:val="FromLV2"/>
          <w:rFonts w:cs="Arial"/>
          <w:b/>
          <w:color w:val="auto"/>
          <w:szCs w:val="20"/>
          <w:lang w:eastAsia="nl-BE"/>
        </w:rPr>
      </w:pPr>
    </w:p>
    <w:p w14:paraId="5452E2DF" w14:textId="2444C763" w:rsidR="00971DBE" w:rsidRDefault="00971DBE" w:rsidP="00825877">
      <w:pPr>
        <w:rPr>
          <w:rStyle w:val="FromLV2"/>
          <w:rFonts w:cs="Arial"/>
          <w:b/>
          <w:color w:val="auto"/>
          <w:szCs w:val="20"/>
          <w:lang w:eastAsia="nl-BE"/>
        </w:rPr>
      </w:pPr>
    </w:p>
    <w:p w14:paraId="7DA1EBD1" w14:textId="2B7DAF4A" w:rsidR="00971DBE" w:rsidRDefault="00971DBE" w:rsidP="00825877">
      <w:pPr>
        <w:rPr>
          <w:rStyle w:val="FromLV2"/>
          <w:rFonts w:cs="Arial"/>
          <w:b/>
          <w:color w:val="auto"/>
          <w:szCs w:val="20"/>
          <w:lang w:eastAsia="nl-BE"/>
        </w:rPr>
      </w:pPr>
    </w:p>
    <w:p w14:paraId="0FBA823A" w14:textId="2CD9E6D4" w:rsidR="00971DBE" w:rsidRDefault="00971DBE" w:rsidP="00825877">
      <w:pPr>
        <w:rPr>
          <w:rStyle w:val="FromLV2"/>
          <w:rFonts w:cs="Arial"/>
          <w:b/>
          <w:color w:val="auto"/>
          <w:szCs w:val="20"/>
          <w:lang w:eastAsia="nl-BE"/>
        </w:rPr>
      </w:pPr>
    </w:p>
    <w:p w14:paraId="3E791CD2" w14:textId="62191FE8" w:rsidR="00971DBE" w:rsidRDefault="00971DBE" w:rsidP="00825877">
      <w:pPr>
        <w:rPr>
          <w:rStyle w:val="FromLV2"/>
          <w:rFonts w:cs="Arial"/>
          <w:b/>
          <w:color w:val="auto"/>
          <w:szCs w:val="20"/>
          <w:lang w:eastAsia="nl-BE"/>
        </w:rPr>
      </w:pPr>
    </w:p>
    <w:p w14:paraId="78E9EDC8" w14:textId="03F76B5E" w:rsidR="00971DBE" w:rsidRDefault="00971DBE" w:rsidP="00825877">
      <w:pPr>
        <w:rPr>
          <w:rStyle w:val="FromLV2"/>
          <w:rFonts w:cs="Arial"/>
          <w:b/>
          <w:color w:val="auto"/>
          <w:szCs w:val="20"/>
          <w:lang w:eastAsia="nl-BE"/>
        </w:rPr>
      </w:pPr>
    </w:p>
    <w:p w14:paraId="45DE9F42" w14:textId="4F577A61" w:rsidR="00971DBE" w:rsidRDefault="00971DBE" w:rsidP="00825877">
      <w:pPr>
        <w:rPr>
          <w:rStyle w:val="FromLV2"/>
          <w:rFonts w:cs="Arial"/>
          <w:b/>
          <w:color w:val="auto"/>
          <w:szCs w:val="20"/>
          <w:lang w:eastAsia="nl-BE"/>
        </w:rPr>
      </w:pPr>
    </w:p>
    <w:p w14:paraId="69FEB227" w14:textId="7B7D7A76" w:rsidR="00971DBE" w:rsidRDefault="00971DBE" w:rsidP="00825877">
      <w:pPr>
        <w:rPr>
          <w:rStyle w:val="FromLV2"/>
          <w:rFonts w:cs="Arial"/>
          <w:b/>
          <w:color w:val="auto"/>
          <w:szCs w:val="20"/>
          <w:lang w:eastAsia="nl-BE"/>
        </w:rPr>
      </w:pPr>
    </w:p>
    <w:p w14:paraId="17CFF77B" w14:textId="70AC9764" w:rsidR="00971DBE" w:rsidRDefault="00971DBE" w:rsidP="00825877">
      <w:pPr>
        <w:rPr>
          <w:rStyle w:val="FromLV2"/>
          <w:rFonts w:cs="Arial"/>
          <w:b/>
          <w:color w:val="auto"/>
          <w:szCs w:val="20"/>
          <w:lang w:eastAsia="nl-BE"/>
        </w:rPr>
      </w:pPr>
    </w:p>
    <w:p w14:paraId="2838DCC7" w14:textId="45DD1BBB" w:rsidR="00971DBE" w:rsidRDefault="00971DBE" w:rsidP="00825877">
      <w:pPr>
        <w:rPr>
          <w:rStyle w:val="FromLV2"/>
          <w:rFonts w:cs="Arial"/>
          <w:b/>
          <w:color w:val="auto"/>
          <w:szCs w:val="20"/>
          <w:lang w:eastAsia="nl-BE"/>
        </w:rPr>
      </w:pPr>
    </w:p>
    <w:p w14:paraId="4E7DB631" w14:textId="68B75C43" w:rsidR="00971DBE" w:rsidRDefault="00971DBE" w:rsidP="00825877">
      <w:pPr>
        <w:rPr>
          <w:rStyle w:val="FromLV2"/>
          <w:rFonts w:cs="Arial"/>
          <w:b/>
          <w:color w:val="auto"/>
          <w:szCs w:val="20"/>
          <w:lang w:eastAsia="nl-BE"/>
        </w:rPr>
      </w:pPr>
    </w:p>
    <w:p w14:paraId="5D5B6E1C" w14:textId="691C7F0B" w:rsidR="00971DBE" w:rsidRDefault="00971DBE" w:rsidP="00825877">
      <w:pPr>
        <w:rPr>
          <w:rStyle w:val="FromLV2"/>
          <w:rFonts w:cs="Arial"/>
          <w:b/>
          <w:color w:val="auto"/>
          <w:szCs w:val="20"/>
          <w:lang w:eastAsia="nl-BE"/>
        </w:rPr>
      </w:pPr>
    </w:p>
    <w:p w14:paraId="0542ACA8" w14:textId="0DBE7425" w:rsidR="00971DBE" w:rsidRDefault="00971DBE" w:rsidP="00825877">
      <w:pPr>
        <w:rPr>
          <w:rStyle w:val="FromLV2"/>
          <w:rFonts w:cs="Arial"/>
          <w:b/>
          <w:color w:val="auto"/>
          <w:szCs w:val="20"/>
          <w:lang w:eastAsia="nl-BE"/>
        </w:rPr>
      </w:pPr>
    </w:p>
    <w:p w14:paraId="5E7A62EA" w14:textId="6BFBF685" w:rsidR="00971DBE" w:rsidRDefault="00971DBE" w:rsidP="00825877">
      <w:pPr>
        <w:rPr>
          <w:rStyle w:val="FromLV2"/>
          <w:rFonts w:cs="Arial"/>
          <w:b/>
          <w:color w:val="auto"/>
          <w:szCs w:val="20"/>
          <w:lang w:eastAsia="nl-BE"/>
        </w:rPr>
      </w:pPr>
    </w:p>
    <w:p w14:paraId="3C2D34EB" w14:textId="1B7ED337" w:rsidR="00971DBE" w:rsidRDefault="00971DBE" w:rsidP="00825877">
      <w:pPr>
        <w:rPr>
          <w:rStyle w:val="FromLV2"/>
          <w:rFonts w:cs="Arial"/>
          <w:b/>
          <w:color w:val="auto"/>
          <w:szCs w:val="20"/>
          <w:lang w:eastAsia="nl-BE"/>
        </w:rPr>
      </w:pPr>
    </w:p>
    <w:p w14:paraId="6B79B6CD" w14:textId="48611BC7" w:rsidR="00971DBE" w:rsidRDefault="00971DBE" w:rsidP="00825877">
      <w:pPr>
        <w:rPr>
          <w:rStyle w:val="FromLV2"/>
          <w:rFonts w:cs="Arial"/>
          <w:b/>
          <w:color w:val="auto"/>
          <w:szCs w:val="20"/>
          <w:lang w:eastAsia="nl-BE"/>
        </w:rPr>
      </w:pPr>
    </w:p>
    <w:p w14:paraId="50737B48" w14:textId="791F0C60" w:rsidR="00971DBE" w:rsidRDefault="00971DBE" w:rsidP="00825877">
      <w:pPr>
        <w:rPr>
          <w:rStyle w:val="FromLV2"/>
          <w:rFonts w:cs="Arial"/>
          <w:b/>
          <w:color w:val="auto"/>
          <w:szCs w:val="20"/>
          <w:lang w:eastAsia="nl-BE"/>
        </w:rPr>
      </w:pPr>
    </w:p>
    <w:p w14:paraId="372AC61F" w14:textId="7D0629F2" w:rsidR="00971DBE" w:rsidRDefault="00971DBE" w:rsidP="00825877">
      <w:pPr>
        <w:rPr>
          <w:rStyle w:val="FromLV2"/>
          <w:rFonts w:cs="Arial"/>
          <w:b/>
          <w:color w:val="auto"/>
          <w:szCs w:val="20"/>
          <w:lang w:eastAsia="nl-BE"/>
        </w:rPr>
      </w:pPr>
    </w:p>
    <w:p w14:paraId="70841B07" w14:textId="5E6FD462" w:rsidR="00971DBE" w:rsidRDefault="00971DBE" w:rsidP="00825877">
      <w:pPr>
        <w:rPr>
          <w:rStyle w:val="FromLV2"/>
          <w:rFonts w:cs="Arial"/>
          <w:b/>
          <w:color w:val="auto"/>
          <w:szCs w:val="20"/>
          <w:lang w:eastAsia="nl-BE"/>
        </w:rPr>
      </w:pPr>
    </w:p>
    <w:p w14:paraId="03339B62" w14:textId="5D724B66" w:rsidR="00971DBE" w:rsidRDefault="00971DBE" w:rsidP="00825877">
      <w:pPr>
        <w:rPr>
          <w:rStyle w:val="FromLV2"/>
          <w:rFonts w:cs="Arial"/>
          <w:b/>
          <w:color w:val="auto"/>
          <w:szCs w:val="20"/>
          <w:lang w:eastAsia="nl-BE"/>
        </w:rPr>
      </w:pPr>
    </w:p>
    <w:p w14:paraId="04C377ED" w14:textId="01E9155B" w:rsidR="00971DBE" w:rsidRDefault="00971DBE" w:rsidP="00825877">
      <w:pPr>
        <w:rPr>
          <w:rStyle w:val="FromLV2"/>
          <w:rFonts w:cs="Arial"/>
          <w:b/>
          <w:color w:val="auto"/>
          <w:szCs w:val="20"/>
          <w:lang w:eastAsia="nl-BE"/>
        </w:rPr>
      </w:pPr>
    </w:p>
    <w:p w14:paraId="05CD14F7" w14:textId="1570460D" w:rsidR="00971DBE" w:rsidRDefault="00971DBE" w:rsidP="00971DBE">
      <w:pPr>
        <w:pBdr>
          <w:right w:val="dotted" w:sz="24" w:space="4" w:color="95B3D7" w:themeColor="accent1" w:themeTint="99"/>
        </w:pBdr>
        <w:rPr>
          <w:rStyle w:val="FromLV2"/>
          <w:rFonts w:cs="Arial"/>
          <w:b/>
          <w:color w:val="auto"/>
          <w:szCs w:val="20"/>
          <w:lang w:eastAsia="nl-BE"/>
        </w:rPr>
      </w:pPr>
    </w:p>
    <w:p w14:paraId="0F3C1D7E" w14:textId="63A7B753" w:rsidR="000F7506" w:rsidRDefault="000F7506" w:rsidP="00971DBE">
      <w:pPr>
        <w:pBdr>
          <w:right w:val="dotted" w:sz="24" w:space="4" w:color="95B3D7" w:themeColor="accent1" w:themeTint="99"/>
        </w:pBdr>
        <w:rPr>
          <w:rStyle w:val="FromLV2"/>
          <w:rFonts w:cs="Arial"/>
          <w:b/>
          <w:color w:val="auto"/>
          <w:szCs w:val="20"/>
          <w:lang w:eastAsia="nl-BE"/>
        </w:rPr>
      </w:pPr>
    </w:p>
    <w:p w14:paraId="3430DFAB" w14:textId="77777777" w:rsidR="000F7506" w:rsidRPr="00971DBE" w:rsidRDefault="000F7506" w:rsidP="00971DBE">
      <w:pPr>
        <w:pBdr>
          <w:right w:val="dotted" w:sz="24" w:space="4" w:color="95B3D7" w:themeColor="accent1" w:themeTint="99"/>
        </w:pBdr>
        <w:rPr>
          <w:rStyle w:val="FromLV2"/>
          <w:rFonts w:cs="Arial"/>
          <w:b/>
          <w:color w:val="auto"/>
          <w:szCs w:val="20"/>
          <w:lang w:eastAsia="nl-BE"/>
        </w:rPr>
      </w:pPr>
    </w:p>
    <w:p w14:paraId="54BA7F13" w14:textId="77777777" w:rsidR="000F7506" w:rsidRDefault="000F7506" w:rsidP="00F32416">
      <w:pPr>
        <w:spacing w:before="160"/>
      </w:pPr>
      <w:r>
        <w:t>Wordt vervangen door</w:t>
      </w:r>
    </w:p>
    <w:p w14:paraId="511A6F14" w14:textId="6CFD83E9" w:rsidR="00BB3D2B" w:rsidRDefault="00BB3D2B" w:rsidP="00F32416">
      <w:pPr>
        <w:spacing w:before="160"/>
      </w:pPr>
      <w:r>
        <w:br w:type="page"/>
      </w:r>
    </w:p>
    <w:tbl>
      <w:tblPr>
        <w:tblStyle w:val="Tabelraster"/>
        <w:tblpPr w:leftFromText="180" w:rightFromText="180" w:vertAnchor="text" w:tblpXSpec="right" w:tblpY="1"/>
        <w:tblOverlap w:val="never"/>
        <w:tblW w:w="8505" w:type="dxa"/>
        <w:tblLook w:val="04A0" w:firstRow="1" w:lastRow="0" w:firstColumn="1" w:lastColumn="0" w:noHBand="0" w:noVBand="1"/>
      </w:tblPr>
      <w:tblGrid>
        <w:gridCol w:w="2457"/>
        <w:gridCol w:w="2457"/>
        <w:gridCol w:w="2457"/>
        <w:gridCol w:w="1134"/>
      </w:tblGrid>
      <w:tr w:rsidR="009774AA" w:rsidRPr="009774AA" w14:paraId="2ACBE827" w14:textId="77777777" w:rsidTr="00F518EE">
        <w:trPr>
          <w:cantSplit/>
        </w:trPr>
        <w:tc>
          <w:tcPr>
            <w:tcW w:w="2457" w:type="dxa"/>
            <w:vAlign w:val="center"/>
          </w:tcPr>
          <w:p w14:paraId="6D65EFE7" w14:textId="77777777" w:rsidR="006F3672" w:rsidRPr="009774AA" w:rsidRDefault="006F3672" w:rsidP="00826615">
            <w:pPr>
              <w:keepNext/>
              <w:pBdr>
                <w:right w:val="dotted" w:sz="24" w:space="4" w:color="95B3D7" w:themeColor="accent1" w:themeTint="99"/>
              </w:pBdr>
              <w:rPr>
                <w:rStyle w:val="FromLV2"/>
                <w:rFonts w:eastAsiaTheme="minorHAnsi" w:cs="Arial"/>
                <w:b/>
                <w:color w:val="auto"/>
                <w:sz w:val="22"/>
                <w:lang w:eastAsia="en-US"/>
              </w:rPr>
            </w:pPr>
            <w:r w:rsidRPr="009774AA">
              <w:rPr>
                <w:rStyle w:val="FromLV2"/>
                <w:rFonts w:cs="Arial"/>
                <w:b/>
                <w:bCs/>
                <w:color w:val="auto"/>
              </w:rPr>
              <w:lastRenderedPageBreak/>
              <w:t>Functie</w:t>
            </w:r>
            <w:r w:rsidRPr="009774AA">
              <w:rPr>
                <w:rFonts w:cs="Arial"/>
              </w:rPr>
              <w:t xml:space="preserve">  </w:t>
            </w:r>
          </w:p>
        </w:tc>
        <w:tc>
          <w:tcPr>
            <w:tcW w:w="2457" w:type="dxa"/>
            <w:vAlign w:val="center"/>
          </w:tcPr>
          <w:p w14:paraId="7AB152B2" w14:textId="77777777" w:rsidR="006F3672" w:rsidRPr="009774AA" w:rsidRDefault="006F3672" w:rsidP="00826615">
            <w:pPr>
              <w:keepNext/>
              <w:pBdr>
                <w:right w:val="dotted" w:sz="24" w:space="4" w:color="95B3D7" w:themeColor="accent1" w:themeTint="99"/>
              </w:pBdr>
              <w:jc w:val="center"/>
              <w:rPr>
                <w:rStyle w:val="FromLV2"/>
                <w:rFonts w:eastAsiaTheme="minorHAnsi" w:cs="Arial"/>
                <w:b/>
                <w:color w:val="auto"/>
                <w:sz w:val="22"/>
                <w:lang w:eastAsia="en-US"/>
              </w:rPr>
            </w:pPr>
            <w:r w:rsidRPr="009774AA">
              <w:rPr>
                <w:rStyle w:val="FromLV2"/>
                <w:rFonts w:cs="Arial"/>
                <w:b/>
                <w:bCs/>
                <w:color w:val="auto"/>
              </w:rPr>
              <w:t>Instelbereik</w:t>
            </w:r>
          </w:p>
          <w:p w14:paraId="7FBE7883"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774AA">
              <w:rPr>
                <w:rStyle w:val="FromLV2"/>
                <w:rFonts w:cs="Arial"/>
                <w:color w:val="auto"/>
              </w:rPr>
              <w:t>(Instelwaarde</w:t>
            </w:r>
            <w:r w:rsidRPr="009774AA">
              <w:rPr>
                <w:rStyle w:val="FromLV2"/>
                <w:rFonts w:cs="Arial"/>
                <w:color w:val="auto"/>
              </w:rPr>
              <w:br/>
              <w:t>Tijdsvertraging*)</w:t>
            </w:r>
          </w:p>
        </w:tc>
        <w:tc>
          <w:tcPr>
            <w:tcW w:w="2457" w:type="dxa"/>
            <w:tcBorders>
              <w:right w:val="dotted" w:sz="24" w:space="0" w:color="95B3D7" w:themeColor="accent1" w:themeTint="99"/>
            </w:tcBorders>
            <w:vAlign w:val="center"/>
          </w:tcPr>
          <w:p w14:paraId="4922318D" w14:textId="77777777" w:rsidR="006F3672" w:rsidRPr="009774AA" w:rsidRDefault="006F3672" w:rsidP="00826615">
            <w:pPr>
              <w:keepNext/>
              <w:pBdr>
                <w:right w:val="dotted" w:sz="24" w:space="4" w:color="95B3D7" w:themeColor="accent1" w:themeTint="99"/>
              </w:pBdr>
              <w:jc w:val="center"/>
              <w:rPr>
                <w:rStyle w:val="FromLV2"/>
                <w:rFonts w:eastAsiaTheme="minorHAnsi" w:cs="Arial"/>
                <w:b/>
                <w:color w:val="auto"/>
                <w:sz w:val="22"/>
                <w:lang w:eastAsia="en-US"/>
              </w:rPr>
            </w:pPr>
            <w:r w:rsidRPr="009774AA">
              <w:rPr>
                <w:rStyle w:val="FromLV2"/>
                <w:rFonts w:cs="Arial"/>
                <w:b/>
                <w:bCs/>
                <w:color w:val="auto"/>
              </w:rPr>
              <w:t>Standaardinstellingen</w:t>
            </w:r>
          </w:p>
          <w:p w14:paraId="3FD3C0B8"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774AA">
              <w:rPr>
                <w:rStyle w:val="FromLV2"/>
                <w:rFonts w:cs="Arial"/>
                <w:color w:val="auto"/>
              </w:rPr>
              <w:t>(Instelwaarde</w:t>
            </w:r>
            <w:r w:rsidRPr="009774AA">
              <w:rPr>
                <w:rStyle w:val="FromLV2"/>
                <w:rFonts w:cs="Arial"/>
                <w:color w:val="auto"/>
              </w:rPr>
              <w:br/>
              <w:t>Tijdsvertraging</w:t>
            </w:r>
            <w:r w:rsidRPr="009774AA" w:rsidDel="00AD1CC0">
              <w:rPr>
                <w:rStyle w:val="FromLV2"/>
                <w:rFonts w:cs="Arial"/>
                <w:color w:val="auto"/>
              </w:rPr>
              <w:t xml:space="preserve"> </w:t>
            </w:r>
            <w:r w:rsidRPr="009774AA">
              <w:rPr>
                <w:rStyle w:val="FromLV2"/>
                <w:rFonts w:cs="Arial"/>
                <w:color w:val="auto"/>
              </w:rPr>
              <w:t>*)</w:t>
            </w:r>
          </w:p>
        </w:tc>
        <w:tc>
          <w:tcPr>
            <w:tcW w:w="1134" w:type="dxa"/>
            <w:tcBorders>
              <w:top w:val="nil"/>
              <w:bottom w:val="nil"/>
              <w:right w:val="nil"/>
            </w:tcBorders>
          </w:tcPr>
          <w:p w14:paraId="39952C29" w14:textId="77777777" w:rsidR="006F3672" w:rsidRPr="009774AA" w:rsidRDefault="006F3672" w:rsidP="00826615">
            <w:pPr>
              <w:rPr>
                <w:rStyle w:val="FromLV2"/>
                <w:rFonts w:cs="Arial"/>
                <w:color w:val="auto"/>
              </w:rPr>
            </w:pPr>
          </w:p>
        </w:tc>
      </w:tr>
      <w:tr w:rsidR="009774AA" w:rsidRPr="009774AA" w14:paraId="3B559E04" w14:textId="77777777" w:rsidTr="00F518EE">
        <w:trPr>
          <w:cantSplit/>
          <w:trHeight w:val="584"/>
        </w:trPr>
        <w:tc>
          <w:tcPr>
            <w:tcW w:w="2457" w:type="dxa"/>
            <w:vAlign w:val="center"/>
          </w:tcPr>
          <w:p w14:paraId="6B95F00A" w14:textId="77777777" w:rsidR="006F3672" w:rsidRPr="009774AA" w:rsidRDefault="006F3672" w:rsidP="00826615">
            <w:pPr>
              <w:keepNext/>
              <w:pBdr>
                <w:right w:val="dotted" w:sz="24" w:space="4" w:color="95B3D7" w:themeColor="accent1" w:themeTint="99"/>
              </w:pBdr>
              <w:rPr>
                <w:rStyle w:val="FromLV2"/>
                <w:rFonts w:eastAsiaTheme="minorHAnsi" w:cs="Arial"/>
                <w:color w:val="auto"/>
                <w:sz w:val="22"/>
                <w:lang w:eastAsia="en-US"/>
              </w:rPr>
            </w:pPr>
            <w:r w:rsidRPr="009774AA">
              <w:rPr>
                <w:rStyle w:val="FromLV2"/>
                <w:rFonts w:cs="Arial"/>
                <w:color w:val="auto"/>
              </w:rPr>
              <w:t>U&gt;&gt;</w:t>
            </w:r>
            <w:r w:rsidRPr="009774AA">
              <w:rPr>
                <w:rFonts w:cs="Arial"/>
              </w:rPr>
              <w:t xml:space="preserve">  </w:t>
            </w:r>
          </w:p>
        </w:tc>
        <w:tc>
          <w:tcPr>
            <w:tcW w:w="2457" w:type="dxa"/>
            <w:vAlign w:val="center"/>
          </w:tcPr>
          <w:p w14:paraId="7226A199"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774AA">
              <w:rPr>
                <w:rStyle w:val="FromLV2"/>
                <w:rFonts w:cs="Arial"/>
                <w:color w:val="auto"/>
              </w:rPr>
              <w:t>&gt; 110% </w:t>
            </w:r>
            <w:proofErr w:type="spellStart"/>
            <w:r w:rsidRPr="009774AA">
              <w:rPr>
                <w:rStyle w:val="FromLV2"/>
                <w:rFonts w:cs="Arial"/>
                <w:color w:val="auto"/>
              </w:rPr>
              <w:t>U</w:t>
            </w:r>
            <w:r w:rsidRPr="009774AA">
              <w:rPr>
                <w:rStyle w:val="FromLV2"/>
                <w:rFonts w:cs="Arial"/>
                <w:color w:val="auto"/>
                <w:vertAlign w:val="subscript"/>
              </w:rPr>
              <w:t>n</w:t>
            </w:r>
            <w:proofErr w:type="spellEnd"/>
            <w:r w:rsidRPr="009774AA">
              <w:rPr>
                <w:rStyle w:val="FromLV2"/>
                <w:rFonts w:cs="Arial"/>
                <w:color w:val="auto"/>
              </w:rPr>
              <w:br/>
              <w:t>0 s</w:t>
            </w:r>
          </w:p>
        </w:tc>
        <w:tc>
          <w:tcPr>
            <w:tcW w:w="2457" w:type="dxa"/>
            <w:tcBorders>
              <w:right w:val="dotted" w:sz="24" w:space="0" w:color="95B3D7" w:themeColor="accent1" w:themeTint="99"/>
            </w:tcBorders>
            <w:vAlign w:val="center"/>
          </w:tcPr>
          <w:p w14:paraId="4F124F0F"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774AA">
              <w:rPr>
                <w:rStyle w:val="FromLV2"/>
                <w:rFonts w:cs="Arial"/>
                <w:color w:val="auto"/>
              </w:rPr>
              <w:t>115% </w:t>
            </w:r>
            <w:proofErr w:type="spellStart"/>
            <w:r w:rsidRPr="009774AA">
              <w:rPr>
                <w:rStyle w:val="FromLV2"/>
                <w:rFonts w:cs="Arial"/>
                <w:color w:val="auto"/>
              </w:rPr>
              <w:t>U</w:t>
            </w:r>
            <w:r w:rsidRPr="009774AA">
              <w:rPr>
                <w:rStyle w:val="FromLV2"/>
                <w:rFonts w:cs="Arial"/>
                <w:color w:val="auto"/>
                <w:vertAlign w:val="subscript"/>
              </w:rPr>
              <w:t>n</w:t>
            </w:r>
            <w:proofErr w:type="spellEnd"/>
            <w:r w:rsidRPr="009774AA">
              <w:rPr>
                <w:rStyle w:val="FromLV2"/>
                <w:rFonts w:cs="Arial"/>
                <w:color w:val="auto"/>
              </w:rPr>
              <w:br/>
              <w:t>0 s</w:t>
            </w:r>
          </w:p>
        </w:tc>
        <w:tc>
          <w:tcPr>
            <w:tcW w:w="1134" w:type="dxa"/>
            <w:tcBorders>
              <w:top w:val="nil"/>
              <w:bottom w:val="nil"/>
              <w:right w:val="nil"/>
            </w:tcBorders>
          </w:tcPr>
          <w:p w14:paraId="0C6FE29F" w14:textId="77777777" w:rsidR="006F3672" w:rsidRPr="009774AA" w:rsidRDefault="006F3672" w:rsidP="00826615">
            <w:pPr>
              <w:rPr>
                <w:rStyle w:val="FromLV2"/>
                <w:rFonts w:cs="Arial"/>
                <w:color w:val="auto"/>
              </w:rPr>
            </w:pPr>
          </w:p>
        </w:tc>
      </w:tr>
      <w:tr w:rsidR="009774AA" w:rsidRPr="009774AA" w14:paraId="1953C981" w14:textId="77777777" w:rsidTr="00F518EE">
        <w:trPr>
          <w:cantSplit/>
          <w:trHeight w:val="584"/>
        </w:trPr>
        <w:tc>
          <w:tcPr>
            <w:tcW w:w="2457" w:type="dxa"/>
            <w:vAlign w:val="center"/>
          </w:tcPr>
          <w:p w14:paraId="5E9BD864" w14:textId="77777777" w:rsidR="006F3672" w:rsidRPr="009774AA" w:rsidRDefault="006F3672" w:rsidP="00826615">
            <w:pPr>
              <w:keepNext/>
              <w:pBdr>
                <w:right w:val="dotted" w:sz="24" w:space="4" w:color="95B3D7" w:themeColor="accent1" w:themeTint="99"/>
              </w:pBdr>
              <w:rPr>
                <w:rStyle w:val="FromLV2"/>
                <w:rFonts w:eastAsiaTheme="minorHAnsi" w:cs="Arial"/>
                <w:color w:val="auto"/>
                <w:sz w:val="22"/>
                <w:lang w:eastAsia="en-US"/>
              </w:rPr>
            </w:pPr>
            <w:r w:rsidRPr="009774AA">
              <w:rPr>
                <w:rStyle w:val="FromLV2"/>
                <w:rFonts w:cs="Arial"/>
                <w:color w:val="auto"/>
              </w:rPr>
              <w:t>U&gt;</w:t>
            </w:r>
            <w:r w:rsidRPr="009774AA">
              <w:rPr>
                <w:rFonts w:cs="Arial"/>
              </w:rPr>
              <w:t xml:space="preserve">  </w:t>
            </w:r>
          </w:p>
        </w:tc>
        <w:tc>
          <w:tcPr>
            <w:tcW w:w="2457" w:type="dxa"/>
            <w:vAlign w:val="center"/>
          </w:tcPr>
          <w:p w14:paraId="1BC96579"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774AA">
              <w:rPr>
                <w:rStyle w:val="FromLV2"/>
                <w:rFonts w:cs="Arial"/>
                <w:color w:val="auto"/>
              </w:rPr>
              <w:t>≤ 110% </w:t>
            </w:r>
            <w:proofErr w:type="spellStart"/>
            <w:r w:rsidRPr="009774AA">
              <w:rPr>
                <w:rStyle w:val="FromLV2"/>
                <w:rFonts w:cs="Arial"/>
                <w:color w:val="auto"/>
              </w:rPr>
              <w:t>U</w:t>
            </w:r>
            <w:r w:rsidRPr="009774AA">
              <w:rPr>
                <w:rStyle w:val="FromLV2"/>
                <w:rFonts w:cs="Arial"/>
                <w:color w:val="auto"/>
                <w:vertAlign w:val="subscript"/>
              </w:rPr>
              <w:t>n</w:t>
            </w:r>
            <w:proofErr w:type="spellEnd"/>
            <w:r w:rsidRPr="009774AA">
              <w:rPr>
                <w:rStyle w:val="FromLV2"/>
                <w:rFonts w:cs="Arial"/>
                <w:color w:val="auto"/>
              </w:rPr>
              <w:br/>
              <w:t>0 – 3 s</w:t>
            </w:r>
          </w:p>
        </w:tc>
        <w:tc>
          <w:tcPr>
            <w:tcW w:w="2457" w:type="dxa"/>
            <w:tcBorders>
              <w:right w:val="dotted" w:sz="24" w:space="0" w:color="95B3D7" w:themeColor="accent1" w:themeTint="99"/>
            </w:tcBorders>
            <w:vAlign w:val="center"/>
          </w:tcPr>
          <w:p w14:paraId="18469113"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774AA">
              <w:rPr>
                <w:rStyle w:val="FromLV2"/>
                <w:rFonts w:cs="Arial"/>
                <w:color w:val="auto"/>
              </w:rPr>
              <w:t>110% </w:t>
            </w:r>
            <w:proofErr w:type="spellStart"/>
            <w:r w:rsidRPr="009774AA">
              <w:rPr>
                <w:rStyle w:val="FromLV2"/>
                <w:rFonts w:cs="Arial"/>
                <w:color w:val="auto"/>
              </w:rPr>
              <w:t>U</w:t>
            </w:r>
            <w:r w:rsidRPr="009774AA">
              <w:rPr>
                <w:rStyle w:val="FromLV2"/>
                <w:rFonts w:cs="Arial"/>
                <w:color w:val="auto"/>
                <w:vertAlign w:val="subscript"/>
              </w:rPr>
              <w:t>n</w:t>
            </w:r>
            <w:proofErr w:type="spellEnd"/>
            <w:r w:rsidRPr="009774AA">
              <w:rPr>
                <w:rStyle w:val="FromLV2"/>
                <w:rFonts w:cs="Arial"/>
                <w:color w:val="auto"/>
              </w:rPr>
              <w:br/>
              <w:t>1 s</w:t>
            </w:r>
          </w:p>
        </w:tc>
        <w:tc>
          <w:tcPr>
            <w:tcW w:w="1134" w:type="dxa"/>
            <w:tcBorders>
              <w:top w:val="nil"/>
              <w:bottom w:val="nil"/>
              <w:right w:val="nil"/>
            </w:tcBorders>
          </w:tcPr>
          <w:p w14:paraId="66384FA1" w14:textId="77777777" w:rsidR="006F3672" w:rsidRPr="009774AA" w:rsidRDefault="006F3672" w:rsidP="00826615">
            <w:pPr>
              <w:rPr>
                <w:rStyle w:val="FromLV2"/>
                <w:rFonts w:cs="Arial"/>
                <w:color w:val="auto"/>
              </w:rPr>
            </w:pPr>
          </w:p>
        </w:tc>
      </w:tr>
      <w:tr w:rsidR="009774AA" w:rsidRPr="009774AA" w14:paraId="64F16F86" w14:textId="77777777" w:rsidTr="00F518EE">
        <w:trPr>
          <w:cantSplit/>
          <w:trHeight w:val="584"/>
        </w:trPr>
        <w:tc>
          <w:tcPr>
            <w:tcW w:w="2457" w:type="dxa"/>
            <w:vAlign w:val="center"/>
          </w:tcPr>
          <w:p w14:paraId="3E661090" w14:textId="77777777" w:rsidR="006F3672" w:rsidRPr="009774AA" w:rsidRDefault="006F3672" w:rsidP="00826615">
            <w:pPr>
              <w:keepNext/>
              <w:pBdr>
                <w:right w:val="dotted" w:sz="24" w:space="4" w:color="95B3D7" w:themeColor="accent1" w:themeTint="99"/>
              </w:pBdr>
              <w:rPr>
                <w:rStyle w:val="FromLV2"/>
                <w:rFonts w:eastAsiaTheme="minorHAnsi" w:cs="Arial"/>
                <w:color w:val="auto"/>
                <w:sz w:val="22"/>
                <w:lang w:eastAsia="en-US"/>
              </w:rPr>
            </w:pPr>
            <w:r w:rsidRPr="009774AA">
              <w:rPr>
                <w:rStyle w:val="FromLV2"/>
                <w:rFonts w:cs="Arial"/>
                <w:color w:val="auto"/>
              </w:rPr>
              <w:t>U&lt;</w:t>
            </w:r>
            <w:r w:rsidRPr="009774AA">
              <w:rPr>
                <w:rFonts w:cs="Arial"/>
              </w:rPr>
              <w:t xml:space="preserve">  </w:t>
            </w:r>
          </w:p>
        </w:tc>
        <w:tc>
          <w:tcPr>
            <w:tcW w:w="2457" w:type="dxa"/>
            <w:vAlign w:val="center"/>
          </w:tcPr>
          <w:p w14:paraId="6C962EB7"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774AA">
              <w:rPr>
                <w:rStyle w:val="FromLV2"/>
                <w:rFonts w:cs="Arial"/>
                <w:color w:val="auto"/>
              </w:rPr>
              <w:t>50 – 85% </w:t>
            </w:r>
            <w:proofErr w:type="spellStart"/>
            <w:r w:rsidRPr="009774AA">
              <w:rPr>
                <w:rStyle w:val="FromLV2"/>
                <w:rFonts w:cs="Arial"/>
                <w:color w:val="auto"/>
              </w:rPr>
              <w:t>U</w:t>
            </w:r>
            <w:r w:rsidRPr="009774AA">
              <w:rPr>
                <w:rStyle w:val="FromLV2"/>
                <w:rFonts w:cs="Arial"/>
                <w:color w:val="auto"/>
                <w:vertAlign w:val="subscript"/>
              </w:rPr>
              <w:t>n</w:t>
            </w:r>
            <w:proofErr w:type="spellEnd"/>
            <w:r w:rsidRPr="009774AA">
              <w:rPr>
                <w:rStyle w:val="FromLV2"/>
                <w:rFonts w:cs="Arial"/>
                <w:color w:val="auto"/>
              </w:rPr>
              <w:br/>
              <w:t>0 – 1,5 s</w:t>
            </w:r>
          </w:p>
        </w:tc>
        <w:tc>
          <w:tcPr>
            <w:tcW w:w="2457" w:type="dxa"/>
            <w:tcBorders>
              <w:right w:val="dotted" w:sz="24" w:space="0" w:color="95B3D7" w:themeColor="accent1" w:themeTint="99"/>
            </w:tcBorders>
            <w:vAlign w:val="center"/>
          </w:tcPr>
          <w:p w14:paraId="588B0A7B"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774AA">
              <w:rPr>
                <w:rStyle w:val="FromLV2"/>
                <w:rFonts w:cs="Arial"/>
                <w:color w:val="auto"/>
              </w:rPr>
              <w:t>70% </w:t>
            </w:r>
            <w:proofErr w:type="spellStart"/>
            <w:r w:rsidRPr="009774AA">
              <w:rPr>
                <w:rStyle w:val="FromLV2"/>
                <w:rFonts w:cs="Arial"/>
                <w:color w:val="auto"/>
              </w:rPr>
              <w:t>U</w:t>
            </w:r>
            <w:r w:rsidRPr="009774AA">
              <w:rPr>
                <w:rStyle w:val="FromLV2"/>
                <w:rFonts w:cs="Arial"/>
                <w:color w:val="auto"/>
                <w:vertAlign w:val="subscript"/>
              </w:rPr>
              <w:t>n</w:t>
            </w:r>
            <w:proofErr w:type="spellEnd"/>
            <w:r w:rsidRPr="009774AA">
              <w:rPr>
                <w:rStyle w:val="FromLV2"/>
                <w:rFonts w:cs="Arial"/>
                <w:color w:val="auto"/>
              </w:rPr>
              <w:br/>
              <w:t>1,5 s</w:t>
            </w:r>
          </w:p>
        </w:tc>
        <w:tc>
          <w:tcPr>
            <w:tcW w:w="1134" w:type="dxa"/>
            <w:tcBorders>
              <w:top w:val="nil"/>
              <w:bottom w:val="nil"/>
              <w:right w:val="nil"/>
            </w:tcBorders>
          </w:tcPr>
          <w:p w14:paraId="691DEF04" w14:textId="77777777" w:rsidR="006F3672" w:rsidRPr="009774AA" w:rsidRDefault="006F3672" w:rsidP="00826615">
            <w:pPr>
              <w:rPr>
                <w:rStyle w:val="FromLV2"/>
                <w:rFonts w:cs="Arial"/>
                <w:color w:val="auto"/>
              </w:rPr>
            </w:pPr>
          </w:p>
          <w:p w14:paraId="3C676098" w14:textId="77777777" w:rsidR="006F3672" w:rsidRPr="009774AA" w:rsidRDefault="006F3672" w:rsidP="00826615">
            <w:pPr>
              <w:keepNext/>
              <w:pBdr>
                <w:right w:val="dotted" w:sz="24" w:space="4" w:color="95B3D7" w:themeColor="accent1" w:themeTint="99"/>
              </w:pBdr>
              <w:spacing w:before="60" w:after="60"/>
              <w:jc w:val="center"/>
              <w:rPr>
                <w:rStyle w:val="FromLV2"/>
                <w:rFonts w:cs="Arial"/>
                <w:color w:val="auto"/>
              </w:rPr>
            </w:pPr>
          </w:p>
        </w:tc>
      </w:tr>
      <w:tr w:rsidR="009774AA" w:rsidRPr="009774AA" w14:paraId="40182E91" w14:textId="77777777" w:rsidTr="00F518EE">
        <w:trPr>
          <w:cantSplit/>
          <w:trHeight w:val="584"/>
        </w:trPr>
        <w:tc>
          <w:tcPr>
            <w:tcW w:w="2457" w:type="dxa"/>
            <w:vAlign w:val="center"/>
          </w:tcPr>
          <w:p w14:paraId="1D504C63" w14:textId="77777777" w:rsidR="006F3672" w:rsidRPr="009774AA" w:rsidRDefault="006F3672" w:rsidP="00826615">
            <w:pPr>
              <w:keepNext/>
              <w:pBdr>
                <w:right w:val="dotted" w:sz="24" w:space="4" w:color="95B3D7" w:themeColor="accent1" w:themeTint="99"/>
              </w:pBdr>
              <w:rPr>
                <w:rStyle w:val="FromLV2"/>
                <w:rFonts w:eastAsiaTheme="minorHAnsi" w:cs="Arial"/>
                <w:color w:val="auto"/>
                <w:sz w:val="22"/>
                <w:lang w:eastAsia="en-US"/>
              </w:rPr>
            </w:pPr>
            <w:r w:rsidRPr="009774AA">
              <w:rPr>
                <w:rStyle w:val="FromLV2"/>
                <w:rFonts w:cs="Arial"/>
                <w:color w:val="auto"/>
              </w:rPr>
              <w:t>U&lt;&lt;</w:t>
            </w:r>
            <w:r w:rsidRPr="009774AA">
              <w:rPr>
                <w:rFonts w:cs="Arial"/>
              </w:rPr>
              <w:t xml:space="preserve">  </w:t>
            </w:r>
          </w:p>
        </w:tc>
        <w:tc>
          <w:tcPr>
            <w:tcW w:w="2457" w:type="dxa"/>
            <w:vAlign w:val="center"/>
          </w:tcPr>
          <w:p w14:paraId="2C8F2A3D" w14:textId="75D0AB00" w:rsidR="006F3672" w:rsidRPr="009774AA" w:rsidRDefault="00521BE3" w:rsidP="00826615">
            <w:pPr>
              <w:keepNext/>
              <w:pBdr>
                <w:right w:val="dotted" w:sz="24" w:space="4" w:color="95B3D7" w:themeColor="accent1" w:themeTint="99"/>
              </w:pBdr>
              <w:jc w:val="center"/>
              <w:rPr>
                <w:rStyle w:val="FromLV2"/>
                <w:rFonts w:eastAsiaTheme="minorHAnsi" w:cs="Arial"/>
                <w:color w:val="auto"/>
                <w:sz w:val="22"/>
                <w:lang w:eastAsia="en-US"/>
              </w:rPr>
            </w:pPr>
            <w:r>
              <w:rPr>
                <w:rStyle w:val="FromLV2"/>
                <w:rFonts w:cs="Arial"/>
                <w:color w:val="auto"/>
              </w:rPr>
              <w:t>1</w:t>
            </w:r>
            <w:r w:rsidR="006F3672" w:rsidRPr="009774AA">
              <w:rPr>
                <w:rStyle w:val="FromLV2"/>
                <w:rFonts w:cs="Arial"/>
                <w:color w:val="auto"/>
              </w:rPr>
              <w:t>5 – 50% </w:t>
            </w:r>
            <w:proofErr w:type="spellStart"/>
            <w:r w:rsidR="006F3672" w:rsidRPr="009774AA">
              <w:rPr>
                <w:rStyle w:val="FromLV2"/>
                <w:rFonts w:cs="Arial"/>
                <w:color w:val="auto"/>
              </w:rPr>
              <w:t>U</w:t>
            </w:r>
            <w:r w:rsidR="006F3672" w:rsidRPr="009774AA">
              <w:rPr>
                <w:rStyle w:val="FromLV2"/>
                <w:rFonts w:cs="Arial"/>
                <w:color w:val="auto"/>
                <w:vertAlign w:val="subscript"/>
              </w:rPr>
              <w:t>n</w:t>
            </w:r>
            <w:proofErr w:type="spellEnd"/>
            <w:r w:rsidR="006F3672" w:rsidRPr="009774AA">
              <w:rPr>
                <w:rStyle w:val="FromLV2"/>
                <w:rFonts w:cs="Arial"/>
                <w:color w:val="auto"/>
              </w:rPr>
              <w:br/>
              <w:t>0 s</w:t>
            </w:r>
          </w:p>
        </w:tc>
        <w:tc>
          <w:tcPr>
            <w:tcW w:w="2457" w:type="dxa"/>
            <w:tcBorders>
              <w:right w:val="dotted" w:sz="24" w:space="0" w:color="95B3D7" w:themeColor="accent1" w:themeTint="99"/>
            </w:tcBorders>
            <w:vAlign w:val="center"/>
          </w:tcPr>
          <w:p w14:paraId="0B542973" w14:textId="61DD80AC" w:rsidR="006F3672" w:rsidRPr="009774AA" w:rsidRDefault="00521BE3" w:rsidP="00826615">
            <w:pPr>
              <w:keepNext/>
              <w:pBdr>
                <w:right w:val="dotted" w:sz="24" w:space="4" w:color="95B3D7" w:themeColor="accent1" w:themeTint="99"/>
              </w:pBdr>
              <w:jc w:val="center"/>
              <w:rPr>
                <w:rStyle w:val="FromLV2"/>
                <w:rFonts w:eastAsiaTheme="minorHAnsi" w:cs="Arial"/>
                <w:color w:val="auto"/>
                <w:sz w:val="22"/>
                <w:lang w:eastAsia="en-US"/>
              </w:rPr>
            </w:pPr>
            <w:r>
              <w:rPr>
                <w:rStyle w:val="FromLV2"/>
                <w:rFonts w:cs="Arial"/>
                <w:color w:val="auto"/>
              </w:rPr>
              <w:t>1</w:t>
            </w:r>
            <w:r w:rsidR="006F3672" w:rsidRPr="009774AA">
              <w:rPr>
                <w:rStyle w:val="FromLV2"/>
                <w:rFonts w:cs="Arial"/>
                <w:color w:val="auto"/>
              </w:rPr>
              <w:t>5% </w:t>
            </w:r>
            <w:proofErr w:type="spellStart"/>
            <w:r w:rsidR="006F3672" w:rsidRPr="009774AA">
              <w:rPr>
                <w:rStyle w:val="FromLV2"/>
                <w:rFonts w:cs="Arial"/>
                <w:color w:val="auto"/>
              </w:rPr>
              <w:t>U</w:t>
            </w:r>
            <w:r w:rsidR="006F3672" w:rsidRPr="009774AA">
              <w:rPr>
                <w:rStyle w:val="FromLV2"/>
                <w:rFonts w:cs="Arial"/>
                <w:color w:val="auto"/>
                <w:vertAlign w:val="subscript"/>
              </w:rPr>
              <w:t>n</w:t>
            </w:r>
            <w:proofErr w:type="spellEnd"/>
            <w:r w:rsidR="006F3672" w:rsidRPr="009774AA">
              <w:rPr>
                <w:rStyle w:val="FromLV2"/>
                <w:rFonts w:cs="Arial"/>
                <w:color w:val="auto"/>
              </w:rPr>
              <w:br/>
            </w:r>
            <w:r w:rsidR="006F3672" w:rsidRPr="00521BE3">
              <w:rPr>
                <w:rStyle w:val="FromLV2"/>
                <w:rFonts w:cs="Arial"/>
                <w:color w:val="auto"/>
              </w:rPr>
              <w:t>0</w:t>
            </w:r>
            <w:r w:rsidRPr="00521BE3">
              <w:rPr>
                <w:rStyle w:val="FromLV2"/>
                <w:rFonts w:cs="Arial"/>
                <w:color w:val="auto"/>
              </w:rPr>
              <w:t>,2</w:t>
            </w:r>
            <w:r w:rsidR="000E242D">
              <w:rPr>
                <w:rStyle w:val="FromLV2"/>
                <w:rFonts w:cs="Arial"/>
                <w:color w:val="auto"/>
              </w:rPr>
              <w:t>5</w:t>
            </w:r>
            <w:r w:rsidR="006F3672" w:rsidRPr="00521BE3">
              <w:rPr>
                <w:rStyle w:val="FromLV2"/>
                <w:rFonts w:cs="Arial"/>
                <w:color w:val="auto"/>
              </w:rPr>
              <w:t> </w:t>
            </w:r>
            <w:r w:rsidR="006F3672" w:rsidRPr="009774AA">
              <w:rPr>
                <w:rStyle w:val="FromLV2"/>
                <w:rFonts w:cs="Arial"/>
                <w:color w:val="auto"/>
              </w:rPr>
              <w:t>s</w:t>
            </w:r>
          </w:p>
        </w:tc>
        <w:tc>
          <w:tcPr>
            <w:tcW w:w="1134" w:type="dxa"/>
            <w:tcBorders>
              <w:top w:val="nil"/>
              <w:bottom w:val="nil"/>
              <w:right w:val="nil"/>
            </w:tcBorders>
          </w:tcPr>
          <w:p w14:paraId="36C6D89A" w14:textId="77777777" w:rsidR="006F3672" w:rsidRPr="009774AA" w:rsidRDefault="006F3672" w:rsidP="00826615">
            <w:pPr>
              <w:rPr>
                <w:rStyle w:val="FromLV2"/>
                <w:rFonts w:cs="Arial"/>
                <w:color w:val="auto"/>
              </w:rPr>
            </w:pPr>
          </w:p>
          <w:p w14:paraId="05704BCA" w14:textId="77777777" w:rsidR="006F3672" w:rsidRPr="009774AA" w:rsidRDefault="006F3672" w:rsidP="00826615">
            <w:pPr>
              <w:keepNext/>
              <w:pBdr>
                <w:right w:val="dotted" w:sz="24" w:space="4" w:color="95B3D7" w:themeColor="accent1" w:themeTint="99"/>
              </w:pBdr>
              <w:spacing w:before="60" w:after="60"/>
              <w:jc w:val="center"/>
              <w:rPr>
                <w:rStyle w:val="FromLV2"/>
                <w:rFonts w:cs="Arial"/>
                <w:color w:val="auto"/>
              </w:rPr>
            </w:pPr>
          </w:p>
        </w:tc>
      </w:tr>
      <w:tr w:rsidR="009774AA" w:rsidRPr="009774AA" w14:paraId="561E79C7" w14:textId="77777777" w:rsidTr="00F518EE">
        <w:trPr>
          <w:cantSplit/>
          <w:trHeight w:val="584"/>
        </w:trPr>
        <w:tc>
          <w:tcPr>
            <w:tcW w:w="2457" w:type="dxa"/>
            <w:vAlign w:val="center"/>
          </w:tcPr>
          <w:p w14:paraId="7ABF54A0" w14:textId="77777777" w:rsidR="006F3672" w:rsidRPr="009774AA" w:rsidRDefault="006F3672" w:rsidP="00826615">
            <w:pPr>
              <w:keepNext/>
              <w:pBdr>
                <w:right w:val="dotted" w:sz="24" w:space="4" w:color="95B3D7" w:themeColor="accent1" w:themeTint="99"/>
              </w:pBdr>
              <w:rPr>
                <w:rStyle w:val="FromLV2"/>
                <w:rFonts w:eastAsiaTheme="minorHAnsi" w:cs="Arial"/>
                <w:color w:val="auto"/>
                <w:sz w:val="22"/>
                <w:lang w:eastAsia="en-US"/>
              </w:rPr>
            </w:pPr>
            <w:r w:rsidRPr="009774AA">
              <w:rPr>
                <w:rStyle w:val="FromLV2"/>
                <w:rFonts w:cs="Arial"/>
                <w:color w:val="auto"/>
              </w:rPr>
              <w:t>f&gt;</w:t>
            </w:r>
            <w:r w:rsidRPr="009774AA">
              <w:rPr>
                <w:rFonts w:cs="Arial"/>
              </w:rPr>
              <w:t xml:space="preserve">  </w:t>
            </w:r>
          </w:p>
        </w:tc>
        <w:tc>
          <w:tcPr>
            <w:tcW w:w="2457" w:type="dxa"/>
            <w:vAlign w:val="center"/>
          </w:tcPr>
          <w:p w14:paraId="191E8A2B"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774AA">
              <w:rPr>
                <w:rStyle w:val="FromLV2"/>
                <w:rFonts w:cs="Arial"/>
                <w:color w:val="auto"/>
              </w:rPr>
              <w:t>51,5 Hz</w:t>
            </w:r>
            <w:r w:rsidRPr="009774AA">
              <w:rPr>
                <w:rStyle w:val="FromLV2"/>
                <w:rFonts w:cs="Arial"/>
                <w:color w:val="auto"/>
              </w:rPr>
              <w:br/>
              <w:t>0 s</w:t>
            </w:r>
          </w:p>
        </w:tc>
        <w:tc>
          <w:tcPr>
            <w:tcW w:w="2457" w:type="dxa"/>
            <w:tcBorders>
              <w:right w:val="dotted" w:sz="24" w:space="0" w:color="95B3D7" w:themeColor="accent1" w:themeTint="99"/>
            </w:tcBorders>
            <w:vAlign w:val="center"/>
          </w:tcPr>
          <w:p w14:paraId="43A759D4"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774AA">
              <w:rPr>
                <w:rStyle w:val="FromLV2"/>
                <w:rFonts w:cs="Arial"/>
                <w:color w:val="auto"/>
              </w:rPr>
              <w:t>51,5 Hz</w:t>
            </w:r>
            <w:r w:rsidRPr="009774AA">
              <w:rPr>
                <w:rStyle w:val="FromLV2"/>
                <w:rFonts w:cs="Arial"/>
                <w:color w:val="auto"/>
              </w:rPr>
              <w:br/>
              <w:t>0 s</w:t>
            </w:r>
            <w:r w:rsidRPr="009774AA">
              <w:rPr>
                <w:rStyle w:val="FromLV2"/>
                <w:rFonts w:cs="Arial"/>
                <w:color w:val="auto"/>
                <w:vertAlign w:val="superscript"/>
              </w:rPr>
              <w:t xml:space="preserve"> **</w:t>
            </w:r>
          </w:p>
        </w:tc>
        <w:tc>
          <w:tcPr>
            <w:tcW w:w="1134" w:type="dxa"/>
            <w:tcBorders>
              <w:top w:val="nil"/>
              <w:bottom w:val="nil"/>
              <w:right w:val="nil"/>
            </w:tcBorders>
          </w:tcPr>
          <w:p w14:paraId="062DFB6D" w14:textId="77777777" w:rsidR="006F3672" w:rsidRPr="009774AA" w:rsidRDefault="006F3672" w:rsidP="00826615">
            <w:pPr>
              <w:rPr>
                <w:rStyle w:val="FromLV2"/>
                <w:rFonts w:cs="Arial"/>
                <w:color w:val="auto"/>
              </w:rPr>
            </w:pPr>
          </w:p>
          <w:p w14:paraId="2D133D2C" w14:textId="77777777" w:rsidR="006F3672" w:rsidRPr="009774AA" w:rsidRDefault="006F3672" w:rsidP="00826615">
            <w:pPr>
              <w:keepNext/>
              <w:pBdr>
                <w:right w:val="dotted" w:sz="24" w:space="4" w:color="95B3D7" w:themeColor="accent1" w:themeTint="99"/>
              </w:pBdr>
              <w:spacing w:before="60" w:after="60"/>
              <w:jc w:val="center"/>
              <w:rPr>
                <w:rStyle w:val="FromLV2"/>
                <w:rFonts w:cs="Arial"/>
                <w:color w:val="auto"/>
              </w:rPr>
            </w:pPr>
          </w:p>
        </w:tc>
      </w:tr>
      <w:tr w:rsidR="009774AA" w:rsidRPr="009774AA" w14:paraId="7F7B92BB" w14:textId="77777777" w:rsidTr="00F518EE">
        <w:trPr>
          <w:cantSplit/>
          <w:trHeight w:val="584"/>
        </w:trPr>
        <w:tc>
          <w:tcPr>
            <w:tcW w:w="2457" w:type="dxa"/>
            <w:vAlign w:val="center"/>
          </w:tcPr>
          <w:p w14:paraId="6A32BB5B" w14:textId="77777777" w:rsidR="006F3672" w:rsidRPr="009774AA" w:rsidRDefault="006F3672" w:rsidP="00826615">
            <w:pPr>
              <w:keepNext/>
              <w:pBdr>
                <w:right w:val="dotted" w:sz="24" w:space="4" w:color="95B3D7" w:themeColor="accent1" w:themeTint="99"/>
              </w:pBdr>
              <w:rPr>
                <w:rStyle w:val="FromLV2"/>
                <w:rFonts w:eastAsiaTheme="minorHAnsi" w:cs="Arial"/>
                <w:color w:val="auto"/>
                <w:sz w:val="22"/>
                <w:lang w:eastAsia="en-US"/>
              </w:rPr>
            </w:pPr>
            <w:r w:rsidRPr="009774AA">
              <w:rPr>
                <w:rStyle w:val="FromLV2"/>
                <w:rFonts w:cs="Arial"/>
                <w:color w:val="auto"/>
              </w:rPr>
              <w:t>f&lt;</w:t>
            </w:r>
            <w:r w:rsidRPr="009774AA">
              <w:rPr>
                <w:rFonts w:cs="Arial"/>
              </w:rPr>
              <w:t xml:space="preserve">  </w:t>
            </w:r>
          </w:p>
        </w:tc>
        <w:tc>
          <w:tcPr>
            <w:tcW w:w="2457" w:type="dxa"/>
            <w:vAlign w:val="center"/>
          </w:tcPr>
          <w:p w14:paraId="374A79C3"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774AA">
              <w:rPr>
                <w:rStyle w:val="FromLV2"/>
                <w:rFonts w:cs="Arial"/>
                <w:color w:val="auto"/>
              </w:rPr>
              <w:t>47,5 Hz</w:t>
            </w:r>
            <w:r w:rsidRPr="009774AA">
              <w:rPr>
                <w:rStyle w:val="FromLV2"/>
                <w:rFonts w:cs="Arial"/>
                <w:color w:val="auto"/>
              </w:rPr>
              <w:br/>
              <w:t>0 s</w:t>
            </w:r>
          </w:p>
        </w:tc>
        <w:tc>
          <w:tcPr>
            <w:tcW w:w="2457" w:type="dxa"/>
            <w:tcBorders>
              <w:right w:val="dotted" w:sz="24" w:space="0" w:color="95B3D7" w:themeColor="accent1" w:themeTint="99"/>
            </w:tcBorders>
            <w:vAlign w:val="center"/>
          </w:tcPr>
          <w:p w14:paraId="3F2DF04D"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774AA">
              <w:rPr>
                <w:rStyle w:val="FromLV2"/>
                <w:rFonts w:cs="Arial"/>
                <w:color w:val="auto"/>
              </w:rPr>
              <w:t>47,5 Hz</w:t>
            </w:r>
            <w:r w:rsidRPr="009774AA">
              <w:rPr>
                <w:rStyle w:val="FromLV2"/>
                <w:rFonts w:cs="Arial"/>
                <w:color w:val="auto"/>
              </w:rPr>
              <w:br/>
              <w:t>0 s</w:t>
            </w:r>
            <w:r w:rsidRPr="009774AA">
              <w:rPr>
                <w:rFonts w:cs="Arial"/>
                <w:vertAlign w:val="superscript"/>
              </w:rPr>
              <w:t xml:space="preserve"> **</w:t>
            </w:r>
          </w:p>
        </w:tc>
        <w:tc>
          <w:tcPr>
            <w:tcW w:w="1134" w:type="dxa"/>
            <w:tcBorders>
              <w:top w:val="nil"/>
              <w:bottom w:val="nil"/>
              <w:right w:val="nil"/>
            </w:tcBorders>
          </w:tcPr>
          <w:p w14:paraId="6068983B" w14:textId="77777777" w:rsidR="006F3672" w:rsidRPr="009774AA" w:rsidRDefault="006F3672" w:rsidP="00826615">
            <w:pPr>
              <w:rPr>
                <w:rStyle w:val="FromLV2"/>
                <w:rFonts w:cs="Arial"/>
                <w:color w:val="auto"/>
              </w:rPr>
            </w:pPr>
          </w:p>
          <w:p w14:paraId="27A4FC9B" w14:textId="77777777" w:rsidR="006F3672" w:rsidRPr="009774AA" w:rsidRDefault="006F3672" w:rsidP="00826615">
            <w:pPr>
              <w:keepNext/>
              <w:pBdr>
                <w:right w:val="dotted" w:sz="24" w:space="4" w:color="95B3D7" w:themeColor="accent1" w:themeTint="99"/>
              </w:pBdr>
              <w:spacing w:before="60" w:after="60"/>
              <w:jc w:val="center"/>
              <w:rPr>
                <w:rStyle w:val="FromLV2"/>
                <w:rFonts w:cs="Arial"/>
                <w:color w:val="auto"/>
              </w:rPr>
            </w:pPr>
          </w:p>
        </w:tc>
      </w:tr>
      <w:tr w:rsidR="009774AA" w:rsidRPr="009774AA" w14:paraId="03E107AF" w14:textId="77777777" w:rsidTr="00F518EE">
        <w:trPr>
          <w:cantSplit/>
          <w:trHeight w:val="584"/>
        </w:trPr>
        <w:tc>
          <w:tcPr>
            <w:tcW w:w="2457" w:type="dxa"/>
            <w:vAlign w:val="center"/>
          </w:tcPr>
          <w:p w14:paraId="42B91AA0" w14:textId="41A5133F" w:rsidR="006F3672" w:rsidRPr="009774AA" w:rsidRDefault="006F3672" w:rsidP="00826615">
            <w:pPr>
              <w:keepNext/>
              <w:pBdr>
                <w:right w:val="dotted" w:sz="24" w:space="4" w:color="95B3D7" w:themeColor="accent1" w:themeTint="99"/>
              </w:pBdr>
              <w:ind w:left="34"/>
              <w:rPr>
                <w:rStyle w:val="MV1Specific"/>
                <w:rFonts w:eastAsiaTheme="minorHAnsi" w:cs="Arial"/>
                <w:color w:val="auto"/>
                <w:sz w:val="22"/>
                <w:lang w:val="fr-BE" w:eastAsia="en-US"/>
              </w:rPr>
            </w:pPr>
            <w:r w:rsidRPr="009774AA">
              <w:rPr>
                <w:rStyle w:val="MV1Specific"/>
                <w:rFonts w:cs="Arial"/>
                <w:color w:val="auto"/>
              </w:rPr>
              <w:t>U</w:t>
            </w:r>
            <w:r w:rsidRPr="009774AA">
              <w:rPr>
                <w:rStyle w:val="MV1Specific"/>
                <w:rFonts w:cs="Arial"/>
                <w:color w:val="auto"/>
                <w:vertAlign w:val="subscript"/>
              </w:rPr>
              <w:t xml:space="preserve">0 </w:t>
            </w:r>
            <w:r w:rsidRPr="009774AA">
              <w:rPr>
                <w:rFonts w:cs="Arial"/>
              </w:rPr>
              <w:t xml:space="preserve">  </w:t>
            </w:r>
          </w:p>
        </w:tc>
        <w:tc>
          <w:tcPr>
            <w:tcW w:w="2457" w:type="dxa"/>
            <w:vAlign w:val="center"/>
          </w:tcPr>
          <w:p w14:paraId="523F4E5B" w14:textId="77777777" w:rsidR="006F3672" w:rsidRPr="009774AA" w:rsidRDefault="006F3672" w:rsidP="00826615">
            <w:pPr>
              <w:keepNext/>
              <w:pBdr>
                <w:right w:val="dotted" w:sz="24" w:space="4" w:color="95B3D7" w:themeColor="accent1" w:themeTint="99"/>
              </w:pBdr>
              <w:jc w:val="center"/>
              <w:rPr>
                <w:rStyle w:val="MV1Specific"/>
                <w:rFonts w:eastAsiaTheme="minorHAnsi" w:cs="Arial"/>
                <w:color w:val="auto"/>
                <w:sz w:val="22"/>
                <w:lang w:val="fr-BE" w:eastAsia="en-US"/>
              </w:rPr>
            </w:pPr>
            <w:r w:rsidRPr="009774AA">
              <w:rPr>
                <w:rStyle w:val="MV1Specific"/>
                <w:rFonts w:cs="Arial"/>
                <w:color w:val="auto"/>
              </w:rPr>
              <w:t>20% </w:t>
            </w:r>
            <w:proofErr w:type="spellStart"/>
            <w:r w:rsidRPr="009774AA">
              <w:rPr>
                <w:rStyle w:val="MV1Specific"/>
                <w:rFonts w:cs="Arial"/>
                <w:color w:val="auto"/>
              </w:rPr>
              <w:t>U</w:t>
            </w:r>
            <w:r w:rsidRPr="009774AA">
              <w:rPr>
                <w:rStyle w:val="MV1Specific"/>
                <w:rFonts w:cs="Arial"/>
                <w:color w:val="auto"/>
                <w:vertAlign w:val="subscript"/>
              </w:rPr>
              <w:t>n</w:t>
            </w:r>
            <w:proofErr w:type="spellEnd"/>
            <w:r w:rsidRPr="009774AA">
              <w:rPr>
                <w:rStyle w:val="MV1Specific"/>
                <w:rFonts w:cs="Arial"/>
                <w:color w:val="auto"/>
              </w:rPr>
              <w:br/>
              <w:t>0 – 1,5 s</w:t>
            </w:r>
          </w:p>
        </w:tc>
        <w:tc>
          <w:tcPr>
            <w:tcW w:w="2457" w:type="dxa"/>
            <w:tcBorders>
              <w:right w:val="dotted" w:sz="24" w:space="0" w:color="95B3D7" w:themeColor="accent1" w:themeTint="99"/>
            </w:tcBorders>
            <w:vAlign w:val="center"/>
          </w:tcPr>
          <w:p w14:paraId="61ADD7EB" w14:textId="77777777" w:rsidR="006F3672" w:rsidRPr="009774AA" w:rsidRDefault="006F3672" w:rsidP="00826615">
            <w:pPr>
              <w:keepNext/>
              <w:pBdr>
                <w:right w:val="dotted" w:sz="24" w:space="4" w:color="95B3D7" w:themeColor="accent1" w:themeTint="99"/>
              </w:pBdr>
              <w:jc w:val="center"/>
              <w:rPr>
                <w:rStyle w:val="MV1Specific"/>
                <w:rFonts w:eastAsiaTheme="minorHAnsi" w:cs="Arial"/>
                <w:color w:val="auto"/>
                <w:sz w:val="22"/>
                <w:lang w:val="fr-BE" w:eastAsia="en-US"/>
              </w:rPr>
            </w:pPr>
            <w:r w:rsidRPr="009774AA">
              <w:rPr>
                <w:rStyle w:val="MV1Specific"/>
                <w:rFonts w:cs="Arial"/>
                <w:color w:val="auto"/>
              </w:rPr>
              <w:t>20% </w:t>
            </w:r>
            <w:proofErr w:type="spellStart"/>
            <w:r w:rsidRPr="009774AA">
              <w:rPr>
                <w:rStyle w:val="MV1Specific"/>
                <w:rFonts w:cs="Arial"/>
                <w:color w:val="auto"/>
              </w:rPr>
              <w:t>U</w:t>
            </w:r>
            <w:r w:rsidRPr="009774AA">
              <w:rPr>
                <w:rStyle w:val="MV1Specific"/>
                <w:rFonts w:cs="Arial"/>
                <w:color w:val="auto"/>
                <w:vertAlign w:val="subscript"/>
              </w:rPr>
              <w:t>n</w:t>
            </w:r>
            <w:proofErr w:type="spellEnd"/>
            <w:r w:rsidRPr="009774AA">
              <w:rPr>
                <w:rStyle w:val="MV1Specific"/>
                <w:rFonts w:cs="Arial"/>
                <w:color w:val="auto"/>
              </w:rPr>
              <w:br/>
              <w:t>1,5 s</w:t>
            </w:r>
          </w:p>
        </w:tc>
        <w:tc>
          <w:tcPr>
            <w:tcW w:w="1134" w:type="dxa"/>
            <w:tcBorders>
              <w:top w:val="nil"/>
              <w:bottom w:val="nil"/>
              <w:right w:val="nil"/>
            </w:tcBorders>
          </w:tcPr>
          <w:p w14:paraId="65412A8F" w14:textId="77777777" w:rsidR="006F3672" w:rsidRPr="009774AA" w:rsidRDefault="006F3672" w:rsidP="00826615">
            <w:pPr>
              <w:rPr>
                <w:rStyle w:val="MV1Specific"/>
                <w:rFonts w:cs="Arial"/>
                <w:color w:val="auto"/>
              </w:rPr>
            </w:pPr>
          </w:p>
          <w:p w14:paraId="100AA823" w14:textId="77777777" w:rsidR="006F3672" w:rsidRPr="009774AA" w:rsidRDefault="006F3672" w:rsidP="00826615">
            <w:pPr>
              <w:keepNext/>
              <w:pBdr>
                <w:right w:val="dotted" w:sz="24" w:space="4" w:color="95B3D7" w:themeColor="accent1" w:themeTint="99"/>
              </w:pBdr>
              <w:spacing w:before="60" w:after="60"/>
              <w:jc w:val="center"/>
              <w:rPr>
                <w:rStyle w:val="MV1Specific"/>
                <w:rFonts w:cs="Arial"/>
                <w:color w:val="auto"/>
              </w:rPr>
            </w:pPr>
          </w:p>
        </w:tc>
      </w:tr>
      <w:tr w:rsidR="009774AA" w:rsidRPr="009774AA" w14:paraId="6F6495FD" w14:textId="77777777" w:rsidTr="00F518EE">
        <w:trPr>
          <w:cantSplit/>
        </w:trPr>
        <w:tc>
          <w:tcPr>
            <w:tcW w:w="7371" w:type="dxa"/>
            <w:gridSpan w:val="3"/>
            <w:tcBorders>
              <w:right w:val="dotted" w:sz="24" w:space="0" w:color="95B3D7" w:themeColor="accent1" w:themeTint="99"/>
            </w:tcBorders>
            <w:vAlign w:val="center"/>
          </w:tcPr>
          <w:p w14:paraId="6AF06431" w14:textId="339459EE" w:rsidR="006F3672" w:rsidRPr="009774AA" w:rsidRDefault="00F32EDD" w:rsidP="00826615">
            <w:pPr>
              <w:keepNext/>
              <w:pBdr>
                <w:right w:val="dotted" w:sz="24" w:space="4" w:color="95B3D7" w:themeColor="accent1" w:themeTint="99"/>
              </w:pBdr>
              <w:jc w:val="center"/>
              <w:rPr>
                <w:rStyle w:val="FromLV2"/>
                <w:rFonts w:eastAsiaTheme="minorHAnsi" w:cs="Arial"/>
                <w:color w:val="auto"/>
                <w:sz w:val="22"/>
                <w:lang w:eastAsia="en-US"/>
              </w:rPr>
            </w:pPr>
            <w:r w:rsidRPr="00F32EDD">
              <w:rPr>
                <w:rStyle w:val="FromLV2"/>
                <w:rFonts w:cs="Arial"/>
                <w:color w:val="auto"/>
              </w:rPr>
              <w:t xml:space="preserve">Zowel </w:t>
            </w:r>
            <w:proofErr w:type="spellStart"/>
            <w:r w:rsidRPr="00F32EDD">
              <w:rPr>
                <w:rStyle w:val="FromLV2"/>
                <w:rFonts w:cs="Arial"/>
                <w:color w:val="auto"/>
              </w:rPr>
              <w:t>df</w:t>
            </w:r>
            <w:proofErr w:type="spellEnd"/>
            <w:r w:rsidRPr="00F32EDD">
              <w:rPr>
                <w:rStyle w:val="FromLV2"/>
                <w:rFonts w:cs="Arial"/>
                <w:color w:val="auto"/>
              </w:rPr>
              <w:t>/</w:t>
            </w:r>
            <w:proofErr w:type="spellStart"/>
            <w:r w:rsidRPr="00F32EDD">
              <w:rPr>
                <w:rStyle w:val="FromLV2"/>
                <w:rFonts w:cs="Arial"/>
                <w:color w:val="auto"/>
              </w:rPr>
              <w:t>dt</w:t>
            </w:r>
            <w:proofErr w:type="spellEnd"/>
            <w:r w:rsidRPr="00F32EDD">
              <w:rPr>
                <w:rStyle w:val="FromLV2"/>
                <w:rFonts w:cs="Arial"/>
                <w:color w:val="auto"/>
              </w:rPr>
              <w:t xml:space="preserve"> (</w:t>
            </w:r>
            <w:proofErr w:type="spellStart"/>
            <w:r w:rsidRPr="00F32EDD">
              <w:rPr>
                <w:rStyle w:val="FromLV2"/>
                <w:rFonts w:cs="Arial"/>
                <w:color w:val="auto"/>
              </w:rPr>
              <w:t>RoCoF</w:t>
            </w:r>
            <w:proofErr w:type="spellEnd"/>
            <w:r w:rsidRPr="00F32EDD">
              <w:rPr>
                <w:rStyle w:val="FromLV2"/>
                <w:rFonts w:cs="Arial"/>
                <w:color w:val="auto"/>
              </w:rPr>
              <w:t xml:space="preserve">) als </w:t>
            </w:r>
            <w:r w:rsidR="00D500B0">
              <w:rPr>
                <w:rStyle w:val="FromLV2"/>
                <w:rFonts w:cs="Arial"/>
                <w:color w:val="auto"/>
              </w:rPr>
              <w:t>A</w:t>
            </w:r>
            <w:r w:rsidRPr="00F32EDD">
              <w:rPr>
                <w:rStyle w:val="FromLV2"/>
                <w:rFonts w:cs="Arial"/>
                <w:color w:val="auto"/>
              </w:rPr>
              <w:t xml:space="preserve">ctivering van een nauwer frequentievenster op basis van lokale spanningscriteria dienen als </w:t>
            </w:r>
            <w:proofErr w:type="spellStart"/>
            <w:r w:rsidRPr="00F32EDD">
              <w:rPr>
                <w:rStyle w:val="FromLV2"/>
                <w:rFonts w:cs="Arial"/>
                <w:color w:val="auto"/>
              </w:rPr>
              <w:t>eilandsdetectiefunctie</w:t>
            </w:r>
            <w:proofErr w:type="spellEnd"/>
            <w:r w:rsidRPr="00F32EDD">
              <w:rPr>
                <w:rStyle w:val="FromLV2"/>
                <w:rFonts w:cs="Arial"/>
                <w:color w:val="auto"/>
              </w:rPr>
              <w:t xml:space="preserve"> aanwezig te zijn. </w:t>
            </w:r>
            <w:r w:rsidR="00A439CD" w:rsidRPr="009C2E77">
              <w:rPr>
                <w:rStyle w:val="FromLV2"/>
                <w:rFonts w:cs="Arial"/>
                <w:color w:val="auto"/>
              </w:rPr>
              <w:t xml:space="preserve">Alle andere </w:t>
            </w:r>
            <w:proofErr w:type="spellStart"/>
            <w:r w:rsidR="00A439CD" w:rsidRPr="009C2E77">
              <w:rPr>
                <w:rStyle w:val="FromLV2"/>
                <w:rFonts w:cs="Arial"/>
                <w:color w:val="auto"/>
              </w:rPr>
              <w:t>eilandsdetectiefuncties</w:t>
            </w:r>
            <w:proofErr w:type="spellEnd"/>
            <w:r w:rsidR="00A439CD" w:rsidRPr="009C2E77">
              <w:rPr>
                <w:rStyle w:val="FromLV2"/>
                <w:rFonts w:cs="Arial"/>
                <w:color w:val="auto"/>
              </w:rPr>
              <w:t xml:space="preserve"> dienen </w:t>
            </w:r>
            <w:r w:rsidR="00E84609" w:rsidRPr="009C2E77">
              <w:rPr>
                <w:rStyle w:val="FromLV2"/>
                <w:rFonts w:cs="Arial"/>
                <w:color w:val="auto"/>
              </w:rPr>
              <w:t>uitgeschakeld</w:t>
            </w:r>
            <w:r w:rsidR="00A439CD" w:rsidRPr="009C2E77">
              <w:rPr>
                <w:rStyle w:val="FromLV2"/>
                <w:rFonts w:cs="Arial"/>
                <w:color w:val="auto"/>
              </w:rPr>
              <w:t xml:space="preserve"> te worden</w:t>
            </w:r>
            <w:r w:rsidRPr="009C2E77">
              <w:rPr>
                <w:rStyle w:val="FromLV2"/>
                <w:rFonts w:cs="Arial"/>
                <w:color w:val="auto"/>
              </w:rPr>
              <w:t>.</w:t>
            </w:r>
          </w:p>
        </w:tc>
        <w:tc>
          <w:tcPr>
            <w:tcW w:w="1134" w:type="dxa"/>
            <w:tcBorders>
              <w:top w:val="nil"/>
              <w:bottom w:val="nil"/>
              <w:right w:val="nil"/>
            </w:tcBorders>
          </w:tcPr>
          <w:p w14:paraId="23409EAB" w14:textId="77777777" w:rsidR="006F3672" w:rsidRPr="009774AA" w:rsidRDefault="006F3672" w:rsidP="00826615">
            <w:pPr>
              <w:rPr>
                <w:rStyle w:val="FromLV2"/>
                <w:rFonts w:cs="Arial"/>
                <w:color w:val="auto"/>
              </w:rPr>
            </w:pPr>
          </w:p>
          <w:p w14:paraId="0113CB22" w14:textId="77777777" w:rsidR="006F3672" w:rsidRPr="009774AA" w:rsidRDefault="006F3672" w:rsidP="00826615">
            <w:pPr>
              <w:keepNext/>
              <w:pBdr>
                <w:right w:val="dotted" w:sz="24" w:space="4" w:color="95B3D7" w:themeColor="accent1" w:themeTint="99"/>
              </w:pBdr>
              <w:spacing w:before="60" w:after="60"/>
              <w:jc w:val="center"/>
              <w:rPr>
                <w:rStyle w:val="FromLV2"/>
                <w:rFonts w:cs="Arial"/>
                <w:color w:val="auto"/>
              </w:rPr>
            </w:pPr>
          </w:p>
        </w:tc>
      </w:tr>
      <w:tr w:rsidR="009774AA" w:rsidRPr="009774AA" w14:paraId="4A66C752" w14:textId="77777777" w:rsidTr="00F518EE">
        <w:trPr>
          <w:cantSplit/>
          <w:trHeight w:val="600"/>
        </w:trPr>
        <w:tc>
          <w:tcPr>
            <w:tcW w:w="2457" w:type="dxa"/>
            <w:vAlign w:val="center"/>
          </w:tcPr>
          <w:p w14:paraId="00DB056C" w14:textId="77777777" w:rsidR="006F3672" w:rsidRPr="009774AA" w:rsidRDefault="006F3672" w:rsidP="00826615">
            <w:pPr>
              <w:keepNext/>
              <w:pBdr>
                <w:right w:val="dotted" w:sz="24" w:space="4" w:color="95B3D7" w:themeColor="accent1" w:themeTint="99"/>
              </w:pBdr>
              <w:rPr>
                <w:rStyle w:val="FromLV2"/>
                <w:rFonts w:eastAsiaTheme="minorHAnsi" w:cs="Arial"/>
                <w:color w:val="auto"/>
                <w:sz w:val="22"/>
                <w:lang w:eastAsia="en-US"/>
              </w:rPr>
            </w:pPr>
            <w:proofErr w:type="spellStart"/>
            <w:r w:rsidRPr="009774AA">
              <w:rPr>
                <w:rStyle w:val="FromLV2"/>
                <w:rFonts w:cs="Arial"/>
                <w:color w:val="auto"/>
              </w:rPr>
              <w:t>df</w:t>
            </w:r>
            <w:proofErr w:type="spellEnd"/>
            <w:r w:rsidRPr="009774AA">
              <w:rPr>
                <w:rStyle w:val="FromLV2"/>
                <w:rFonts w:cs="Arial"/>
                <w:color w:val="auto"/>
              </w:rPr>
              <w:t>/</w:t>
            </w:r>
            <w:proofErr w:type="spellStart"/>
            <w:r w:rsidRPr="009774AA">
              <w:rPr>
                <w:rStyle w:val="FromLV2"/>
                <w:rFonts w:cs="Arial"/>
                <w:color w:val="auto"/>
              </w:rPr>
              <w:t>dt</w:t>
            </w:r>
            <w:proofErr w:type="spellEnd"/>
            <w:r w:rsidRPr="009774AA">
              <w:rPr>
                <w:rStyle w:val="FromLV2"/>
                <w:rFonts w:cs="Arial"/>
                <w:color w:val="auto"/>
              </w:rPr>
              <w:t xml:space="preserve"> (</w:t>
            </w:r>
            <w:proofErr w:type="spellStart"/>
            <w:r w:rsidRPr="009774AA">
              <w:rPr>
                <w:rStyle w:val="FromLV2"/>
                <w:rFonts w:cs="Arial"/>
                <w:color w:val="auto"/>
              </w:rPr>
              <w:t>RoCoF</w:t>
            </w:r>
            <w:proofErr w:type="spellEnd"/>
            <w:r w:rsidRPr="009774AA">
              <w:rPr>
                <w:rStyle w:val="FromLV2"/>
                <w:rFonts w:cs="Arial"/>
                <w:color w:val="auto"/>
              </w:rPr>
              <w:t>)</w:t>
            </w:r>
            <w:r w:rsidRPr="009774AA">
              <w:rPr>
                <w:rFonts w:cs="Arial"/>
              </w:rPr>
              <w:t xml:space="preserve">  </w:t>
            </w:r>
          </w:p>
        </w:tc>
        <w:tc>
          <w:tcPr>
            <w:tcW w:w="2457" w:type="dxa"/>
            <w:vAlign w:val="center"/>
          </w:tcPr>
          <w:p w14:paraId="6D6BBEA6"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p>
        </w:tc>
        <w:tc>
          <w:tcPr>
            <w:tcW w:w="2457" w:type="dxa"/>
            <w:tcBorders>
              <w:right w:val="dotted" w:sz="24" w:space="0" w:color="95B3D7" w:themeColor="accent1" w:themeTint="99"/>
            </w:tcBorders>
            <w:vAlign w:val="center"/>
          </w:tcPr>
          <w:p w14:paraId="597DCBE8" w14:textId="14487ED5"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r w:rsidRPr="009C2E77">
              <w:rPr>
                <w:rStyle w:val="FromLV2"/>
                <w:rFonts w:cs="Arial"/>
                <w:color w:val="auto"/>
              </w:rPr>
              <w:t>1</w:t>
            </w:r>
            <w:r w:rsidR="009C2E77" w:rsidRPr="009C2E77">
              <w:rPr>
                <w:rStyle w:val="FromLV2"/>
                <w:rFonts w:cs="Arial"/>
                <w:color w:val="auto"/>
              </w:rPr>
              <w:t xml:space="preserve"> - 2</w:t>
            </w:r>
            <w:r w:rsidRPr="009C2E77">
              <w:rPr>
                <w:rStyle w:val="FromLV2"/>
                <w:rFonts w:cs="Arial"/>
                <w:color w:val="auto"/>
              </w:rPr>
              <w:t> </w:t>
            </w:r>
            <w:r w:rsidRPr="009774AA">
              <w:rPr>
                <w:rStyle w:val="FromLV2"/>
                <w:rFonts w:cs="Arial"/>
                <w:color w:val="auto"/>
              </w:rPr>
              <w:t>Hz/s</w:t>
            </w:r>
            <w:r w:rsidRPr="009774AA">
              <w:rPr>
                <w:rStyle w:val="FromLV2"/>
                <w:rFonts w:cs="Arial"/>
                <w:color w:val="auto"/>
              </w:rPr>
              <w:br/>
              <w:t>200 ms</w:t>
            </w:r>
            <w:r w:rsidRPr="009774AA">
              <w:rPr>
                <w:rStyle w:val="FromLV2"/>
                <w:rFonts w:cs="Arial"/>
                <w:color w:val="auto"/>
                <w:vertAlign w:val="superscript"/>
              </w:rPr>
              <w:t xml:space="preserve"> **</w:t>
            </w:r>
          </w:p>
        </w:tc>
        <w:tc>
          <w:tcPr>
            <w:tcW w:w="1134" w:type="dxa"/>
            <w:tcBorders>
              <w:top w:val="nil"/>
              <w:bottom w:val="nil"/>
              <w:right w:val="nil"/>
            </w:tcBorders>
          </w:tcPr>
          <w:p w14:paraId="4A047459" w14:textId="77777777" w:rsidR="006F3672" w:rsidRPr="009774AA" w:rsidRDefault="006F3672" w:rsidP="00826615">
            <w:pPr>
              <w:rPr>
                <w:rStyle w:val="FromLV2"/>
                <w:rFonts w:cs="Arial"/>
                <w:color w:val="auto"/>
              </w:rPr>
            </w:pPr>
          </w:p>
          <w:p w14:paraId="27F057D8" w14:textId="77777777" w:rsidR="006F3672" w:rsidRPr="009774AA" w:rsidRDefault="006F3672" w:rsidP="00826615">
            <w:pPr>
              <w:keepNext/>
              <w:pBdr>
                <w:right w:val="dotted" w:sz="24" w:space="4" w:color="95B3D7" w:themeColor="accent1" w:themeTint="99"/>
              </w:pBdr>
              <w:spacing w:before="60" w:after="60"/>
              <w:jc w:val="center"/>
              <w:rPr>
                <w:rStyle w:val="FromLV2"/>
                <w:rFonts w:cs="Arial"/>
                <w:color w:val="auto"/>
              </w:rPr>
            </w:pPr>
          </w:p>
        </w:tc>
      </w:tr>
      <w:tr w:rsidR="009774AA" w:rsidRPr="00785F4C" w14:paraId="4FCBB075" w14:textId="77777777" w:rsidTr="00F518EE">
        <w:trPr>
          <w:cantSplit/>
          <w:trHeight w:val="1267"/>
        </w:trPr>
        <w:tc>
          <w:tcPr>
            <w:tcW w:w="2457" w:type="dxa"/>
            <w:tcBorders>
              <w:bottom w:val="single" w:sz="4" w:space="0" w:color="auto"/>
            </w:tcBorders>
            <w:shd w:val="clear" w:color="auto" w:fill="auto"/>
            <w:vAlign w:val="center"/>
          </w:tcPr>
          <w:p w14:paraId="028F3A16" w14:textId="77777777" w:rsidR="006F3672" w:rsidRPr="009774AA" w:rsidRDefault="006F3672" w:rsidP="00826615">
            <w:pPr>
              <w:keepNext/>
              <w:pBdr>
                <w:right w:val="dotted" w:sz="24" w:space="4" w:color="95B3D7" w:themeColor="accent1" w:themeTint="99"/>
              </w:pBdr>
              <w:rPr>
                <w:rStyle w:val="FromLV2"/>
                <w:rFonts w:eastAsiaTheme="minorHAnsi" w:cs="Arial"/>
                <w:color w:val="auto"/>
                <w:sz w:val="22"/>
                <w:highlight w:val="cyan"/>
                <w:lang w:eastAsia="en-US"/>
              </w:rPr>
            </w:pPr>
            <w:r w:rsidRPr="009774AA">
              <w:rPr>
                <w:rStyle w:val="FromLV2"/>
                <w:rFonts w:cs="Arial"/>
                <w:color w:val="auto"/>
              </w:rPr>
              <w:t>Activering van een nauwer frequentievenster op basis van lokale spanningscriteria.***</w:t>
            </w:r>
            <w:r w:rsidRPr="009774AA">
              <w:rPr>
                <w:rFonts w:cs="Arial"/>
              </w:rPr>
              <w:t xml:space="preserve">  </w:t>
            </w:r>
          </w:p>
        </w:tc>
        <w:tc>
          <w:tcPr>
            <w:tcW w:w="2457" w:type="dxa"/>
            <w:tcBorders>
              <w:bottom w:val="single" w:sz="4" w:space="0" w:color="auto"/>
            </w:tcBorders>
            <w:vAlign w:val="center"/>
          </w:tcPr>
          <w:p w14:paraId="4BB401A8" w14:textId="77777777" w:rsidR="006F3672" w:rsidRPr="009774AA" w:rsidRDefault="006F3672" w:rsidP="00826615">
            <w:pPr>
              <w:keepNext/>
              <w:pBdr>
                <w:right w:val="dotted" w:sz="24" w:space="4" w:color="95B3D7" w:themeColor="accent1" w:themeTint="99"/>
              </w:pBdr>
              <w:jc w:val="center"/>
              <w:rPr>
                <w:rStyle w:val="FromLV2"/>
                <w:rFonts w:eastAsiaTheme="minorHAnsi" w:cs="Arial"/>
                <w:color w:val="auto"/>
                <w:sz w:val="22"/>
                <w:lang w:eastAsia="en-US"/>
              </w:rPr>
            </w:pPr>
          </w:p>
        </w:tc>
        <w:tc>
          <w:tcPr>
            <w:tcW w:w="2457" w:type="dxa"/>
            <w:tcBorders>
              <w:bottom w:val="single" w:sz="4" w:space="0" w:color="auto"/>
              <w:right w:val="dotted" w:sz="24" w:space="0" w:color="95B3D7" w:themeColor="accent1" w:themeTint="99"/>
            </w:tcBorders>
            <w:vAlign w:val="center"/>
          </w:tcPr>
          <w:p w14:paraId="7EC13D8C" w14:textId="0E770C60" w:rsidR="006F3672" w:rsidRPr="00493CE8" w:rsidRDefault="0078667F" w:rsidP="00826615">
            <w:pPr>
              <w:keepNext/>
              <w:pBdr>
                <w:right w:val="dotted" w:sz="24" w:space="4" w:color="95B3D7" w:themeColor="accent1" w:themeTint="99"/>
              </w:pBdr>
              <w:jc w:val="center"/>
              <w:rPr>
                <w:rStyle w:val="FromLV2"/>
                <w:rFonts w:eastAsiaTheme="minorHAnsi" w:cs="Arial"/>
                <w:color w:val="auto"/>
                <w:lang w:eastAsia="en-US"/>
              </w:rPr>
            </w:pPr>
            <w:r w:rsidRPr="00493CE8">
              <w:rPr>
                <w:rStyle w:val="FromLV2"/>
                <w:rFonts w:eastAsiaTheme="minorHAnsi" w:cs="Arial"/>
                <w:color w:val="auto"/>
                <w:szCs w:val="20"/>
                <w:lang w:eastAsia="en-US"/>
              </w:rPr>
              <w:t>Ac</w:t>
            </w:r>
            <w:r w:rsidRPr="00493CE8">
              <w:rPr>
                <w:rStyle w:val="FromLV2"/>
                <w:rFonts w:eastAsiaTheme="minorHAnsi" w:cs="Arial"/>
                <w:color w:val="auto"/>
                <w:lang w:eastAsia="en-US"/>
              </w:rPr>
              <w:t>tiveringsfunctie</w:t>
            </w:r>
            <w:r w:rsidR="00614910" w:rsidRPr="00493CE8">
              <w:rPr>
                <w:rStyle w:val="FromLV2"/>
                <w:rFonts w:eastAsiaTheme="minorHAnsi" w:cs="Arial"/>
                <w:color w:val="auto"/>
                <w:lang w:eastAsia="en-US"/>
              </w:rPr>
              <w:t xml:space="preserve"> ****</w:t>
            </w:r>
            <w:r w:rsidRPr="00493CE8">
              <w:rPr>
                <w:rStyle w:val="FromLV2"/>
                <w:rFonts w:eastAsiaTheme="minorHAnsi" w:cs="Arial"/>
                <w:color w:val="auto"/>
                <w:lang w:eastAsia="en-US"/>
              </w:rPr>
              <w:t>:</w:t>
            </w:r>
          </w:p>
          <w:p w14:paraId="5B1F547C" w14:textId="4E51A678" w:rsidR="00356B5F" w:rsidRPr="00E34CF3" w:rsidRDefault="00356B5F" w:rsidP="00826615">
            <w:pPr>
              <w:keepNext/>
              <w:pBdr>
                <w:right w:val="dotted" w:sz="24" w:space="4" w:color="95B3D7" w:themeColor="accent1" w:themeTint="99"/>
              </w:pBdr>
              <w:jc w:val="center"/>
              <w:rPr>
                <w:rStyle w:val="FromLV2"/>
                <w:rFonts w:eastAsiaTheme="minorHAnsi" w:cs="Arial"/>
                <w:color w:val="auto"/>
                <w:lang w:val="nl-NL" w:eastAsia="en-US"/>
              </w:rPr>
            </w:pPr>
            <w:proofErr w:type="spellStart"/>
            <w:r w:rsidRPr="00E34CF3">
              <w:rPr>
                <w:rStyle w:val="FromLV2"/>
                <w:rFonts w:eastAsiaTheme="minorHAnsi" w:cs="Arial"/>
                <w:color w:val="auto"/>
                <w:lang w:val="nl-NL" w:eastAsia="en-US"/>
              </w:rPr>
              <w:t>U</w:t>
            </w:r>
            <w:r w:rsidRPr="00E34CF3">
              <w:rPr>
                <w:rStyle w:val="FromLV2"/>
                <w:rFonts w:eastAsiaTheme="minorHAnsi" w:cs="Arial"/>
                <w:color w:val="auto"/>
                <w:vertAlign w:val="subscript"/>
                <w:lang w:val="nl-NL" w:eastAsia="en-US"/>
              </w:rPr>
              <w:t>dir</w:t>
            </w:r>
            <w:proofErr w:type="spellEnd"/>
            <w:r w:rsidRPr="00E34CF3">
              <w:rPr>
                <w:rStyle w:val="FromLV2"/>
                <w:rFonts w:eastAsiaTheme="minorHAnsi" w:cs="Arial"/>
                <w:color w:val="auto"/>
                <w:lang w:val="nl-NL" w:eastAsia="en-US"/>
              </w:rPr>
              <w:t xml:space="preserve"> &lt; </w:t>
            </w:r>
            <w:r w:rsidR="00E2244E" w:rsidRPr="00E34CF3">
              <w:rPr>
                <w:rStyle w:val="FromLV2"/>
                <w:rFonts w:cs="Arial"/>
                <w:color w:val="auto"/>
                <w:lang w:val="nl-NL"/>
              </w:rPr>
              <w:t>85</w:t>
            </w:r>
            <w:r w:rsidRPr="00E34CF3">
              <w:rPr>
                <w:rStyle w:val="FromLV2"/>
                <w:rFonts w:cs="Arial"/>
                <w:color w:val="auto"/>
                <w:lang w:val="nl-NL"/>
              </w:rPr>
              <w:t>% </w:t>
            </w:r>
            <w:proofErr w:type="spellStart"/>
            <w:r w:rsidRPr="00E34CF3">
              <w:rPr>
                <w:rStyle w:val="FromLV2"/>
                <w:rFonts w:cs="Arial"/>
                <w:color w:val="auto"/>
                <w:lang w:val="nl-NL"/>
              </w:rPr>
              <w:t>U</w:t>
            </w:r>
            <w:r w:rsidRPr="00E34CF3">
              <w:rPr>
                <w:rStyle w:val="FromLV2"/>
                <w:rFonts w:cs="Arial"/>
                <w:color w:val="auto"/>
                <w:vertAlign w:val="subscript"/>
                <w:lang w:val="nl-NL"/>
              </w:rPr>
              <w:t>n</w:t>
            </w:r>
            <w:proofErr w:type="spellEnd"/>
          </w:p>
          <w:p w14:paraId="276CA119" w14:textId="69CE5674" w:rsidR="00E2244E" w:rsidRPr="00E34CF3" w:rsidRDefault="00E2244E" w:rsidP="00E2244E">
            <w:pPr>
              <w:keepNext/>
              <w:pBdr>
                <w:right w:val="dotted" w:sz="24" w:space="4" w:color="95B3D7" w:themeColor="accent1" w:themeTint="99"/>
              </w:pBdr>
              <w:jc w:val="center"/>
              <w:rPr>
                <w:rStyle w:val="FromLV2"/>
                <w:rFonts w:eastAsiaTheme="minorHAnsi" w:cs="Arial"/>
                <w:color w:val="auto"/>
                <w:lang w:val="nl-NL" w:eastAsia="en-US"/>
              </w:rPr>
            </w:pPr>
            <w:proofErr w:type="spellStart"/>
            <w:r w:rsidRPr="00E34CF3">
              <w:rPr>
                <w:rStyle w:val="FromLV2"/>
                <w:rFonts w:eastAsiaTheme="minorHAnsi" w:cs="Arial"/>
                <w:color w:val="auto"/>
                <w:lang w:val="nl-NL" w:eastAsia="en-US"/>
              </w:rPr>
              <w:t>U</w:t>
            </w:r>
            <w:r w:rsidRPr="00E34CF3">
              <w:rPr>
                <w:rStyle w:val="FromLV2"/>
                <w:rFonts w:eastAsiaTheme="minorHAnsi" w:cs="Arial"/>
                <w:color w:val="auto"/>
                <w:vertAlign w:val="subscript"/>
                <w:lang w:val="nl-NL" w:eastAsia="en-US"/>
              </w:rPr>
              <w:t>inv</w:t>
            </w:r>
            <w:proofErr w:type="spellEnd"/>
            <w:r w:rsidRPr="00E34CF3">
              <w:rPr>
                <w:rStyle w:val="FromLV2"/>
                <w:rFonts w:eastAsiaTheme="minorHAnsi" w:cs="Arial"/>
                <w:color w:val="auto"/>
                <w:lang w:val="nl-NL" w:eastAsia="en-US"/>
              </w:rPr>
              <w:t xml:space="preserve"> &gt; </w:t>
            </w:r>
            <w:r w:rsidRPr="00E34CF3">
              <w:rPr>
                <w:rStyle w:val="FromLV2"/>
                <w:rFonts w:cs="Arial"/>
                <w:color w:val="auto"/>
                <w:lang w:val="nl-NL"/>
              </w:rPr>
              <w:t>5% </w:t>
            </w:r>
            <w:proofErr w:type="spellStart"/>
            <w:r w:rsidRPr="00E34CF3">
              <w:rPr>
                <w:rStyle w:val="FromLV2"/>
                <w:rFonts w:cs="Arial"/>
                <w:color w:val="auto"/>
                <w:lang w:val="nl-NL"/>
              </w:rPr>
              <w:t>U</w:t>
            </w:r>
            <w:r w:rsidRPr="00E34CF3">
              <w:rPr>
                <w:rStyle w:val="FromLV2"/>
                <w:rFonts w:cs="Arial"/>
                <w:color w:val="auto"/>
                <w:vertAlign w:val="subscript"/>
                <w:lang w:val="nl-NL"/>
              </w:rPr>
              <w:t>n</w:t>
            </w:r>
            <w:proofErr w:type="spellEnd"/>
          </w:p>
          <w:p w14:paraId="6A3C2A19" w14:textId="6A21A11C" w:rsidR="00E2244E" w:rsidRPr="00E34CF3" w:rsidRDefault="00E2244E" w:rsidP="00E2244E">
            <w:pPr>
              <w:keepNext/>
              <w:pBdr>
                <w:right w:val="dotted" w:sz="24" w:space="4" w:color="95B3D7" w:themeColor="accent1" w:themeTint="99"/>
              </w:pBdr>
              <w:jc w:val="center"/>
              <w:rPr>
                <w:rStyle w:val="FromLV2"/>
                <w:rFonts w:eastAsiaTheme="minorHAnsi" w:cs="Arial"/>
                <w:color w:val="auto"/>
                <w:lang w:val="nl-NL" w:eastAsia="en-US"/>
              </w:rPr>
            </w:pPr>
            <w:proofErr w:type="spellStart"/>
            <w:r w:rsidRPr="00E34CF3">
              <w:rPr>
                <w:rStyle w:val="FromLV2"/>
                <w:rFonts w:eastAsiaTheme="minorHAnsi" w:cs="Arial"/>
                <w:color w:val="auto"/>
                <w:lang w:val="nl-NL" w:eastAsia="en-US"/>
              </w:rPr>
              <w:t>U</w:t>
            </w:r>
            <w:r w:rsidR="00614910" w:rsidRPr="00E34CF3">
              <w:rPr>
                <w:rStyle w:val="FromLV2"/>
                <w:rFonts w:eastAsiaTheme="minorHAnsi" w:cs="Arial"/>
                <w:color w:val="auto"/>
                <w:vertAlign w:val="subscript"/>
                <w:lang w:val="nl-NL" w:eastAsia="en-US"/>
              </w:rPr>
              <w:t>res</w:t>
            </w:r>
            <w:proofErr w:type="spellEnd"/>
            <w:r w:rsidR="00614910" w:rsidRPr="00E34CF3">
              <w:rPr>
                <w:rStyle w:val="FromLV2"/>
                <w:rFonts w:eastAsiaTheme="minorHAnsi" w:cs="Arial"/>
                <w:color w:val="auto"/>
                <w:lang w:val="nl-NL" w:eastAsia="en-US"/>
              </w:rPr>
              <w:t xml:space="preserve"> (3 </w:t>
            </w:r>
            <w:r w:rsidR="00614910" w:rsidRPr="00E34CF3">
              <w:rPr>
                <w:rStyle w:val="MV1Specific"/>
                <w:rFonts w:cs="Arial"/>
                <w:color w:val="auto"/>
                <w:lang w:val="nl-NL"/>
              </w:rPr>
              <w:t>U</w:t>
            </w:r>
            <w:r w:rsidR="00614910" w:rsidRPr="00E34CF3">
              <w:rPr>
                <w:rStyle w:val="MV1Specific"/>
                <w:rFonts w:cs="Arial"/>
                <w:color w:val="auto"/>
                <w:vertAlign w:val="subscript"/>
                <w:lang w:val="nl-NL"/>
              </w:rPr>
              <w:t>0</w:t>
            </w:r>
            <w:r w:rsidR="00614910" w:rsidRPr="00E34CF3">
              <w:rPr>
                <w:rStyle w:val="FromLV2"/>
                <w:rFonts w:eastAsiaTheme="minorHAnsi" w:cs="Arial"/>
                <w:color w:val="auto"/>
                <w:lang w:val="nl-NL" w:eastAsia="en-US"/>
              </w:rPr>
              <w:t>)</w:t>
            </w:r>
            <w:r w:rsidRPr="00E34CF3">
              <w:rPr>
                <w:rStyle w:val="FromLV2"/>
                <w:rFonts w:eastAsiaTheme="minorHAnsi" w:cs="Arial"/>
                <w:color w:val="auto"/>
                <w:lang w:val="nl-NL" w:eastAsia="en-US"/>
              </w:rPr>
              <w:t xml:space="preserve"> </w:t>
            </w:r>
            <w:r w:rsidR="00614910" w:rsidRPr="00E34CF3">
              <w:rPr>
                <w:rStyle w:val="FromLV2"/>
                <w:rFonts w:eastAsiaTheme="minorHAnsi" w:cs="Arial"/>
                <w:color w:val="auto"/>
                <w:lang w:val="nl-NL" w:eastAsia="en-US"/>
              </w:rPr>
              <w:t>&gt;</w:t>
            </w:r>
            <w:r w:rsidRPr="00E34CF3">
              <w:rPr>
                <w:rStyle w:val="FromLV2"/>
                <w:rFonts w:eastAsiaTheme="minorHAnsi" w:cs="Arial"/>
                <w:color w:val="auto"/>
                <w:lang w:val="nl-NL" w:eastAsia="en-US"/>
              </w:rPr>
              <w:t xml:space="preserve"> </w:t>
            </w:r>
            <w:r w:rsidRPr="00E34CF3">
              <w:rPr>
                <w:rStyle w:val="FromLV2"/>
                <w:rFonts w:cs="Arial"/>
                <w:color w:val="auto"/>
                <w:lang w:val="nl-NL"/>
              </w:rPr>
              <w:t>5% </w:t>
            </w:r>
            <w:proofErr w:type="spellStart"/>
            <w:r w:rsidRPr="00E34CF3">
              <w:rPr>
                <w:rStyle w:val="FromLV2"/>
                <w:rFonts w:cs="Arial"/>
                <w:color w:val="auto"/>
                <w:lang w:val="nl-NL"/>
              </w:rPr>
              <w:t>U</w:t>
            </w:r>
            <w:r w:rsidRPr="00E34CF3">
              <w:rPr>
                <w:rStyle w:val="FromLV2"/>
                <w:rFonts w:cs="Arial"/>
                <w:color w:val="auto"/>
                <w:vertAlign w:val="subscript"/>
                <w:lang w:val="nl-NL"/>
              </w:rPr>
              <w:t>n</w:t>
            </w:r>
            <w:proofErr w:type="spellEnd"/>
          </w:p>
          <w:p w14:paraId="7987B4C1" w14:textId="77777777" w:rsidR="00356B5F" w:rsidRPr="00E34CF3" w:rsidRDefault="00356B5F" w:rsidP="00826615">
            <w:pPr>
              <w:keepNext/>
              <w:pBdr>
                <w:right w:val="dotted" w:sz="24" w:space="4" w:color="95B3D7" w:themeColor="accent1" w:themeTint="99"/>
              </w:pBdr>
              <w:jc w:val="center"/>
              <w:rPr>
                <w:rStyle w:val="FromLV2"/>
                <w:rFonts w:eastAsiaTheme="minorHAnsi" w:cs="Arial"/>
                <w:color w:val="auto"/>
                <w:szCs w:val="20"/>
                <w:lang w:val="nl-NL" w:eastAsia="en-US"/>
              </w:rPr>
            </w:pPr>
          </w:p>
          <w:p w14:paraId="171FE3F4" w14:textId="4BD9DC5A" w:rsidR="00356B5F" w:rsidRPr="00493CE8" w:rsidRDefault="003A616C" w:rsidP="00826615">
            <w:pPr>
              <w:keepNext/>
              <w:pBdr>
                <w:right w:val="dotted" w:sz="24" w:space="4" w:color="95B3D7" w:themeColor="accent1" w:themeTint="99"/>
              </w:pBdr>
              <w:jc w:val="center"/>
              <w:rPr>
                <w:rStyle w:val="FromLV2"/>
                <w:rFonts w:eastAsiaTheme="minorHAnsi" w:cs="Arial"/>
                <w:color w:val="auto"/>
                <w:szCs w:val="20"/>
                <w:lang w:val="nl-NL" w:eastAsia="en-US"/>
              </w:rPr>
            </w:pPr>
            <w:r w:rsidRPr="00493CE8">
              <w:rPr>
                <w:rStyle w:val="FromLV2"/>
                <w:rFonts w:eastAsiaTheme="minorHAnsi" w:cs="Arial"/>
                <w:color w:val="auto"/>
                <w:szCs w:val="20"/>
                <w:lang w:val="nl-NL" w:eastAsia="en-US"/>
              </w:rPr>
              <w:t>Nauwer frequentievenster</w:t>
            </w:r>
            <w:r w:rsidR="00493CE8">
              <w:rPr>
                <w:rStyle w:val="FromLV2"/>
                <w:rFonts w:eastAsiaTheme="minorHAnsi" w:cs="Arial"/>
                <w:color w:val="auto"/>
                <w:szCs w:val="20"/>
                <w:lang w:val="nl-NL" w:eastAsia="en-US"/>
              </w:rPr>
              <w:t>:</w:t>
            </w:r>
          </w:p>
          <w:p w14:paraId="266CF5CE" w14:textId="35AEF31A" w:rsidR="003A616C" w:rsidRPr="00493CE8" w:rsidRDefault="00E6075F" w:rsidP="00826615">
            <w:pPr>
              <w:keepNext/>
              <w:pBdr>
                <w:right w:val="dotted" w:sz="24" w:space="4" w:color="95B3D7" w:themeColor="accent1" w:themeTint="99"/>
              </w:pBdr>
              <w:jc w:val="center"/>
              <w:rPr>
                <w:rStyle w:val="FromLV2"/>
                <w:rFonts w:eastAsiaTheme="minorHAnsi" w:cs="Arial"/>
                <w:color w:val="auto"/>
                <w:szCs w:val="20"/>
                <w:lang w:val="nl-NL" w:eastAsia="en-US"/>
              </w:rPr>
            </w:pPr>
            <w:r w:rsidRPr="00493CE8">
              <w:rPr>
                <w:rStyle w:val="FromLV2"/>
                <w:rFonts w:eastAsiaTheme="minorHAnsi" w:cs="Arial"/>
                <w:color w:val="auto"/>
                <w:szCs w:val="20"/>
                <w:lang w:val="nl-NL" w:eastAsia="en-US"/>
              </w:rPr>
              <w:t>f&gt; 50,3 Hz, 0,5</w:t>
            </w:r>
            <w:r w:rsidR="00785F4C" w:rsidRPr="00493CE8">
              <w:rPr>
                <w:rStyle w:val="FromLV2"/>
                <w:rFonts w:eastAsiaTheme="minorHAnsi" w:cs="Arial"/>
                <w:color w:val="auto"/>
                <w:szCs w:val="20"/>
                <w:lang w:val="nl-NL" w:eastAsia="en-US"/>
              </w:rPr>
              <w:t xml:space="preserve"> s</w:t>
            </w:r>
          </w:p>
          <w:p w14:paraId="53B0758E" w14:textId="3BA3E412" w:rsidR="00356B5F" w:rsidRPr="00493CE8" w:rsidRDefault="00785F4C" w:rsidP="00493CE8">
            <w:pPr>
              <w:keepNext/>
              <w:pBdr>
                <w:right w:val="dotted" w:sz="24" w:space="4" w:color="95B3D7" w:themeColor="accent1" w:themeTint="99"/>
              </w:pBdr>
              <w:jc w:val="center"/>
              <w:rPr>
                <w:rStyle w:val="FromLV2"/>
                <w:rFonts w:eastAsiaTheme="minorHAnsi" w:cs="Arial"/>
                <w:color w:val="auto"/>
                <w:szCs w:val="20"/>
                <w:lang w:val="nl-NL" w:eastAsia="en-US"/>
              </w:rPr>
            </w:pPr>
            <w:r w:rsidRPr="00493CE8">
              <w:rPr>
                <w:rStyle w:val="FromLV2"/>
                <w:rFonts w:eastAsiaTheme="minorHAnsi" w:cs="Arial"/>
                <w:color w:val="auto"/>
                <w:szCs w:val="20"/>
                <w:lang w:val="nl-NL" w:eastAsia="en-US"/>
              </w:rPr>
              <w:t>f&lt; 49,7 Hz, 0,5 s</w:t>
            </w:r>
          </w:p>
        </w:tc>
        <w:tc>
          <w:tcPr>
            <w:tcW w:w="1134" w:type="dxa"/>
            <w:tcBorders>
              <w:top w:val="nil"/>
              <w:bottom w:val="nil"/>
              <w:right w:val="nil"/>
            </w:tcBorders>
          </w:tcPr>
          <w:p w14:paraId="339AAC2B" w14:textId="77777777" w:rsidR="006F3672" w:rsidRPr="00785F4C" w:rsidRDefault="006F3672" w:rsidP="00826615">
            <w:pPr>
              <w:keepNext/>
              <w:pBdr>
                <w:right w:val="dotted" w:sz="24" w:space="4" w:color="95B3D7" w:themeColor="accent1" w:themeTint="99"/>
              </w:pBdr>
              <w:spacing w:before="60" w:after="60"/>
              <w:jc w:val="center"/>
              <w:rPr>
                <w:rStyle w:val="FromLV2"/>
                <w:rFonts w:cs="Arial"/>
                <w:color w:val="auto"/>
                <w:lang w:val="nl-NL"/>
              </w:rPr>
            </w:pPr>
          </w:p>
        </w:tc>
      </w:tr>
      <w:tr w:rsidR="009774AA" w:rsidRPr="009774AA" w14:paraId="239346B4" w14:textId="77777777" w:rsidTr="00F518EE">
        <w:trPr>
          <w:cantSplit/>
          <w:trHeight w:val="3271"/>
        </w:trPr>
        <w:tc>
          <w:tcPr>
            <w:tcW w:w="7371" w:type="dxa"/>
            <w:gridSpan w:val="3"/>
            <w:tcBorders>
              <w:left w:val="single" w:sz="4" w:space="0" w:color="auto"/>
              <w:right w:val="dotted" w:sz="24" w:space="0" w:color="95B3D7" w:themeColor="accent1" w:themeTint="99"/>
            </w:tcBorders>
          </w:tcPr>
          <w:p w14:paraId="543D533E" w14:textId="77777777" w:rsidR="006F3672" w:rsidRPr="009774AA" w:rsidRDefault="006F3672" w:rsidP="00826615">
            <w:pPr>
              <w:keepNext/>
              <w:pBdr>
                <w:right w:val="dotted" w:sz="24" w:space="4" w:color="95B3D7" w:themeColor="accent1" w:themeTint="99"/>
              </w:pBdr>
              <w:ind w:left="313" w:hanging="313"/>
              <w:rPr>
                <w:rStyle w:val="FromLV2"/>
                <w:rFonts w:eastAsiaTheme="minorHAnsi" w:cs="Arial"/>
                <w:i/>
                <w:color w:val="auto"/>
                <w:sz w:val="18"/>
                <w:lang w:eastAsia="en-US"/>
              </w:rPr>
            </w:pPr>
            <w:r w:rsidRPr="009774AA">
              <w:rPr>
                <w:rStyle w:val="FromLV2"/>
                <w:rFonts w:cs="Arial"/>
                <w:color w:val="auto"/>
              </w:rPr>
              <w:t>*</w:t>
            </w:r>
            <w:r w:rsidRPr="009774AA">
              <w:rPr>
                <w:rStyle w:val="FromLV2"/>
                <w:rFonts w:cs="Arial"/>
                <w:color w:val="auto"/>
              </w:rPr>
              <w:tab/>
            </w:r>
            <w:r w:rsidRPr="009774AA">
              <w:rPr>
                <w:rStyle w:val="FromLV2"/>
                <w:rFonts w:cs="Arial"/>
                <w:i/>
                <w:color w:val="auto"/>
                <w:sz w:val="18"/>
              </w:rPr>
              <w:t xml:space="preserve">Een tijdsvertraging van 0 s betekent dat geen enkele vertraging wordt toegevoegd aan de intrinsieke technische duur die vereist is om de afschakeling uit te voeren. De ingestelde vertraging is dus de minimumwaarde die wordt toegelaten door de toepassing die wordt gebruikt voor het programmeren van het relais. De totale duur van de uitschakeling mag in ieder geval de 0,12 seconden niet overschrijden. </w:t>
            </w:r>
          </w:p>
          <w:p w14:paraId="4FAF4A17" w14:textId="77777777" w:rsidR="006F3672" w:rsidRPr="009774AA" w:rsidRDefault="006F3672" w:rsidP="00826615">
            <w:pPr>
              <w:keepNext/>
              <w:pBdr>
                <w:right w:val="dotted" w:sz="24" w:space="4" w:color="95B3D7" w:themeColor="accent1" w:themeTint="99"/>
              </w:pBdr>
              <w:spacing w:before="60"/>
              <w:ind w:left="312" w:hanging="312"/>
              <w:rPr>
                <w:rStyle w:val="FromLV2"/>
                <w:rFonts w:eastAsiaTheme="minorHAnsi" w:cs="Arial"/>
                <w:i/>
                <w:color w:val="auto"/>
                <w:sz w:val="18"/>
                <w:lang w:eastAsia="en-US"/>
              </w:rPr>
            </w:pPr>
            <w:r w:rsidRPr="009774AA">
              <w:rPr>
                <w:rStyle w:val="FromLV2"/>
                <w:rFonts w:cs="Arial"/>
                <w:i/>
                <w:color w:val="auto"/>
                <w:sz w:val="18"/>
              </w:rPr>
              <w:t>**</w:t>
            </w:r>
            <w:r w:rsidRPr="009774AA">
              <w:rPr>
                <w:rStyle w:val="FromLV2"/>
                <w:rFonts w:cs="Arial"/>
                <w:i/>
                <w:color w:val="auto"/>
                <w:sz w:val="18"/>
              </w:rPr>
              <w:tab/>
              <w:t>Afhankelijk van het gekozen beveiligingsrelais, is mogelijk nog een tijdsvertraging nodig opdat de ‘</w:t>
            </w:r>
            <w:proofErr w:type="spellStart"/>
            <w:r w:rsidRPr="009774AA">
              <w:rPr>
                <w:rStyle w:val="FromLV2"/>
                <w:rFonts w:cs="Arial"/>
                <w:i/>
                <w:color w:val="auto"/>
                <w:sz w:val="18"/>
              </w:rPr>
              <w:t>operate</w:t>
            </w:r>
            <w:proofErr w:type="spellEnd"/>
            <w:r w:rsidRPr="009774AA">
              <w:rPr>
                <w:rStyle w:val="FromLV2"/>
                <w:rFonts w:cs="Arial"/>
                <w:i/>
                <w:color w:val="auto"/>
                <w:sz w:val="18"/>
              </w:rPr>
              <w:t xml:space="preserve"> time’ ongeveer als volgt is </w:t>
            </w:r>
          </w:p>
          <w:p w14:paraId="12BA22A9" w14:textId="77777777" w:rsidR="006F3672" w:rsidRPr="009774AA" w:rsidRDefault="006F3672" w:rsidP="00826615">
            <w:pPr>
              <w:keepNext/>
              <w:pBdr>
                <w:right w:val="dotted" w:sz="24" w:space="4" w:color="95B3D7" w:themeColor="accent1" w:themeTint="99"/>
              </w:pBdr>
              <w:ind w:left="936" w:hanging="312"/>
              <w:rPr>
                <w:rStyle w:val="FromLV2"/>
                <w:rFonts w:eastAsiaTheme="minorHAnsi" w:cs="Arial"/>
                <w:i/>
                <w:color w:val="auto"/>
                <w:sz w:val="18"/>
                <w:lang w:eastAsia="en-US"/>
              </w:rPr>
            </w:pPr>
            <w:r w:rsidRPr="009774AA">
              <w:rPr>
                <w:rStyle w:val="FromLV2"/>
                <w:rFonts w:cs="Arial"/>
                <w:i/>
                <w:color w:val="auto"/>
                <w:sz w:val="18"/>
              </w:rPr>
              <w:t>•</w:t>
            </w:r>
            <w:r w:rsidRPr="009774AA">
              <w:rPr>
                <w:rStyle w:val="FromLV2"/>
                <w:rFonts w:cs="Arial"/>
                <w:i/>
                <w:color w:val="auto"/>
                <w:sz w:val="18"/>
              </w:rPr>
              <w:tab/>
              <w:t>100 ms voor de functies f&lt; en f&gt;</w:t>
            </w:r>
          </w:p>
          <w:p w14:paraId="09D059C1" w14:textId="77777777" w:rsidR="006F3672" w:rsidRPr="009774AA" w:rsidRDefault="006F3672" w:rsidP="00826615">
            <w:pPr>
              <w:keepNext/>
              <w:pBdr>
                <w:right w:val="dotted" w:sz="24" w:space="4" w:color="95B3D7" w:themeColor="accent1" w:themeTint="99"/>
              </w:pBdr>
              <w:ind w:left="936" w:hanging="312"/>
              <w:rPr>
                <w:rStyle w:val="FromLV2"/>
                <w:rFonts w:eastAsiaTheme="minorHAnsi" w:cs="Arial"/>
                <w:i/>
                <w:color w:val="auto"/>
                <w:sz w:val="18"/>
                <w:lang w:eastAsia="en-US"/>
              </w:rPr>
            </w:pPr>
            <w:r w:rsidRPr="009774AA">
              <w:rPr>
                <w:rStyle w:val="FromLV2"/>
                <w:rFonts w:cs="Arial"/>
                <w:i/>
                <w:color w:val="auto"/>
                <w:sz w:val="18"/>
              </w:rPr>
              <w:t>•</w:t>
            </w:r>
            <w:r w:rsidRPr="009774AA">
              <w:rPr>
                <w:rStyle w:val="FromLV2"/>
                <w:rFonts w:cs="Arial"/>
                <w:i/>
                <w:color w:val="auto"/>
                <w:sz w:val="18"/>
              </w:rPr>
              <w:tab/>
              <w:t xml:space="preserve">300 ms voor de functie </w:t>
            </w:r>
            <w:proofErr w:type="spellStart"/>
            <w:r w:rsidRPr="009774AA">
              <w:rPr>
                <w:rStyle w:val="FromLV2"/>
                <w:rFonts w:cs="Arial"/>
                <w:i/>
                <w:color w:val="auto"/>
                <w:sz w:val="18"/>
              </w:rPr>
              <w:t>RoCoF</w:t>
            </w:r>
            <w:proofErr w:type="spellEnd"/>
          </w:p>
          <w:p w14:paraId="191008F9" w14:textId="77777777" w:rsidR="006F3672" w:rsidRPr="009774AA" w:rsidRDefault="006F3672" w:rsidP="00826615">
            <w:pPr>
              <w:keepNext/>
              <w:pBdr>
                <w:right w:val="dotted" w:sz="24" w:space="4" w:color="95B3D7" w:themeColor="accent1" w:themeTint="99"/>
              </w:pBdr>
              <w:ind w:left="313" w:hanging="313"/>
              <w:rPr>
                <w:rStyle w:val="FromLV2"/>
                <w:rFonts w:eastAsiaTheme="minorHAnsi" w:cs="Arial"/>
                <w:i/>
                <w:color w:val="auto"/>
                <w:sz w:val="18"/>
                <w:lang w:eastAsia="en-US"/>
              </w:rPr>
            </w:pPr>
            <w:r w:rsidRPr="009774AA">
              <w:rPr>
                <w:rStyle w:val="FromLV2"/>
                <w:rFonts w:cs="Arial"/>
                <w:i/>
                <w:color w:val="auto"/>
                <w:sz w:val="18"/>
              </w:rPr>
              <w:tab/>
            </w:r>
            <w:r w:rsidRPr="009774AA">
              <w:rPr>
                <w:rStyle w:val="FromLV2"/>
                <w:rFonts w:cs="Arial"/>
                <w:i/>
                <w:color w:val="auto"/>
                <w:sz w:val="18"/>
                <w:u w:val="single"/>
              </w:rPr>
              <w:t>Opmerking</w:t>
            </w:r>
            <w:r w:rsidRPr="009774AA">
              <w:rPr>
                <w:rStyle w:val="FromLV2"/>
                <w:rFonts w:cs="Arial"/>
                <w:i/>
                <w:color w:val="auto"/>
                <w:sz w:val="18"/>
              </w:rPr>
              <w:t>: de term ‘</w:t>
            </w:r>
            <w:proofErr w:type="spellStart"/>
            <w:r w:rsidRPr="009774AA">
              <w:rPr>
                <w:rStyle w:val="FromLV2"/>
                <w:rFonts w:cs="Arial"/>
                <w:i/>
                <w:color w:val="auto"/>
                <w:sz w:val="18"/>
              </w:rPr>
              <w:t>operate</w:t>
            </w:r>
            <w:proofErr w:type="spellEnd"/>
            <w:r w:rsidRPr="009774AA">
              <w:rPr>
                <w:rStyle w:val="FromLV2"/>
                <w:rFonts w:cs="Arial"/>
                <w:i/>
                <w:color w:val="auto"/>
                <w:sz w:val="18"/>
              </w:rPr>
              <w:t xml:space="preserve"> time’ wordt verduidelijkt </w:t>
            </w:r>
            <w:r w:rsidRPr="009774AA">
              <w:rPr>
                <w:rStyle w:val="FromLV2"/>
                <w:rFonts w:cs="Arial"/>
                <w:i/>
                <w:color w:val="auto"/>
                <w:sz w:val="18"/>
              </w:rPr>
              <w:fldChar w:fldCharType="begin"/>
            </w:r>
            <w:r w:rsidRPr="009774AA">
              <w:rPr>
                <w:rStyle w:val="FromLV2"/>
                <w:rFonts w:cs="Arial"/>
                <w:i/>
                <w:color w:val="auto"/>
                <w:sz w:val="18"/>
              </w:rPr>
              <w:instrText xml:space="preserve"> REF _Ref7791581 \h  \* MERGEFORMAT </w:instrText>
            </w:r>
            <w:r w:rsidRPr="009774AA">
              <w:rPr>
                <w:rStyle w:val="FromLV2"/>
                <w:rFonts w:cs="Arial"/>
                <w:i/>
                <w:color w:val="auto"/>
                <w:sz w:val="18"/>
              </w:rPr>
            </w:r>
            <w:r w:rsidRPr="009774AA">
              <w:rPr>
                <w:rStyle w:val="FromLV2"/>
                <w:rFonts w:cs="Arial"/>
                <w:i/>
                <w:color w:val="auto"/>
                <w:sz w:val="18"/>
              </w:rPr>
              <w:fldChar w:fldCharType="separate"/>
            </w:r>
            <w:r w:rsidRPr="009774AA">
              <w:rPr>
                <w:rFonts w:cs="Arial"/>
                <w:i/>
                <w:sz w:val="18"/>
              </w:rPr>
              <w:t xml:space="preserve">Figuur </w:t>
            </w:r>
            <w:r w:rsidRPr="009774AA">
              <w:rPr>
                <w:rFonts w:cs="Arial"/>
                <w:i/>
                <w:noProof/>
                <w:sz w:val="18"/>
              </w:rPr>
              <w:t>8</w:t>
            </w:r>
            <w:r w:rsidRPr="009774AA">
              <w:rPr>
                <w:rStyle w:val="FromLV2"/>
                <w:rFonts w:cs="Arial"/>
                <w:i/>
                <w:color w:val="auto"/>
                <w:sz w:val="18"/>
              </w:rPr>
              <w:fldChar w:fldCharType="end"/>
            </w:r>
            <w:r w:rsidRPr="009774AA">
              <w:rPr>
                <w:rStyle w:val="FromLV2"/>
                <w:rFonts w:cs="Arial"/>
                <w:i/>
                <w:color w:val="auto"/>
                <w:sz w:val="18"/>
              </w:rPr>
              <w:t>.</w:t>
            </w:r>
          </w:p>
          <w:p w14:paraId="129E35F4" w14:textId="77777777" w:rsidR="006F3672" w:rsidRDefault="006F3672" w:rsidP="00FF73BE">
            <w:pPr>
              <w:keepNext/>
              <w:pBdr>
                <w:right w:val="dotted" w:sz="24" w:space="4" w:color="95B3D7" w:themeColor="accent1" w:themeTint="99"/>
              </w:pBdr>
              <w:spacing w:before="60"/>
              <w:ind w:left="312" w:hanging="312"/>
              <w:rPr>
                <w:rStyle w:val="FromLV2"/>
                <w:rFonts w:cs="Arial"/>
                <w:i/>
                <w:color w:val="auto"/>
                <w:sz w:val="18"/>
              </w:rPr>
            </w:pPr>
            <w:r w:rsidRPr="009774AA">
              <w:rPr>
                <w:rStyle w:val="FromLV2"/>
                <w:rFonts w:cs="Arial"/>
                <w:i/>
                <w:color w:val="auto"/>
                <w:sz w:val="18"/>
              </w:rPr>
              <w:t>***</w:t>
            </w:r>
            <w:r w:rsidRPr="009774AA">
              <w:rPr>
                <w:rStyle w:val="FromLV2"/>
                <w:rFonts w:cs="Arial"/>
                <w:i/>
                <w:color w:val="auto"/>
                <w:sz w:val="18"/>
              </w:rPr>
              <w:tab/>
              <w:t>Deze methode stemt overeen met deze beschreven in de Europese normen</w:t>
            </w:r>
            <w:r w:rsidRPr="009774AA">
              <w:rPr>
                <w:rStyle w:val="LV2Specific"/>
                <w:rFonts w:cs="Arial"/>
                <w:i/>
                <w:color w:val="auto"/>
                <w:sz w:val="18"/>
                <w:szCs w:val="20"/>
                <w:lang w:val="nl-NL"/>
              </w:rPr>
              <w:t xml:space="preserve"> EN 50549-1</w:t>
            </w:r>
            <w:r w:rsidRPr="009774AA">
              <w:rPr>
                <w:rStyle w:val="MV1Specific"/>
                <w:rFonts w:cs="Arial"/>
                <w:i/>
                <w:color w:val="auto"/>
                <w:sz w:val="18"/>
              </w:rPr>
              <w:t xml:space="preserve"> en </w:t>
            </w:r>
            <w:proofErr w:type="spellStart"/>
            <w:r w:rsidRPr="009774AA">
              <w:rPr>
                <w:rStyle w:val="MV1Specific"/>
                <w:rFonts w:cs="Arial"/>
                <w:i/>
                <w:color w:val="auto"/>
                <w:sz w:val="18"/>
              </w:rPr>
              <w:t>EN</w:t>
            </w:r>
            <w:proofErr w:type="spellEnd"/>
            <w:r w:rsidRPr="009774AA">
              <w:rPr>
                <w:rStyle w:val="MV1Specific"/>
                <w:rFonts w:cs="Arial"/>
                <w:i/>
                <w:color w:val="auto"/>
                <w:sz w:val="18"/>
              </w:rPr>
              <w:t> 50549-2</w:t>
            </w:r>
            <w:r w:rsidRPr="009774AA">
              <w:rPr>
                <w:rStyle w:val="FromLV2"/>
                <w:rFonts w:cs="Arial"/>
                <w:i/>
                <w:color w:val="auto"/>
                <w:sz w:val="18"/>
              </w:rPr>
              <w:t xml:space="preserve"> als ‘</w:t>
            </w:r>
            <w:proofErr w:type="spellStart"/>
            <w:r w:rsidRPr="009774AA">
              <w:rPr>
                <w:rStyle w:val="FromLV2"/>
                <w:rFonts w:cs="Arial"/>
                <w:i/>
                <w:color w:val="auto"/>
                <w:sz w:val="18"/>
              </w:rPr>
              <w:t>Example</w:t>
            </w:r>
            <w:proofErr w:type="spellEnd"/>
            <w:r w:rsidRPr="009774AA">
              <w:rPr>
                <w:rStyle w:val="FromLV2"/>
                <w:rFonts w:cs="Arial"/>
                <w:i/>
                <w:color w:val="auto"/>
                <w:sz w:val="18"/>
              </w:rPr>
              <w:t xml:space="preserve"> </w:t>
            </w:r>
            <w:proofErr w:type="spellStart"/>
            <w:r w:rsidRPr="009774AA">
              <w:rPr>
                <w:rStyle w:val="FromLV2"/>
                <w:rFonts w:cs="Arial"/>
                <w:i/>
                <w:color w:val="auto"/>
                <w:sz w:val="18"/>
              </w:rPr>
              <w:t>strategy</w:t>
            </w:r>
            <w:proofErr w:type="spellEnd"/>
            <w:r w:rsidRPr="009774AA">
              <w:rPr>
                <w:rStyle w:val="FromLV2"/>
                <w:rFonts w:cs="Arial"/>
                <w:i/>
                <w:color w:val="auto"/>
                <w:sz w:val="18"/>
              </w:rPr>
              <w:t xml:space="preserve"> 1’ in haar bijlage ‘</w:t>
            </w:r>
            <w:proofErr w:type="spellStart"/>
            <w:r w:rsidRPr="009774AA">
              <w:rPr>
                <w:rStyle w:val="FromLV2"/>
                <w:rFonts w:cs="Arial"/>
                <w:i/>
                <w:color w:val="auto"/>
                <w:sz w:val="18"/>
              </w:rPr>
              <w:t>Examples</w:t>
            </w:r>
            <w:proofErr w:type="spellEnd"/>
            <w:r w:rsidRPr="009774AA">
              <w:rPr>
                <w:rStyle w:val="FromLV2"/>
                <w:rFonts w:cs="Arial"/>
                <w:i/>
                <w:color w:val="auto"/>
                <w:sz w:val="18"/>
              </w:rPr>
              <w:t xml:space="preserve"> of </w:t>
            </w:r>
            <w:proofErr w:type="spellStart"/>
            <w:r w:rsidRPr="009774AA">
              <w:rPr>
                <w:rStyle w:val="FromLV2"/>
                <w:rFonts w:cs="Arial"/>
                <w:i/>
                <w:color w:val="auto"/>
                <w:sz w:val="18"/>
              </w:rPr>
              <w:t>protection</w:t>
            </w:r>
            <w:proofErr w:type="spellEnd"/>
            <w:r w:rsidRPr="009774AA">
              <w:rPr>
                <w:rStyle w:val="FromLV2"/>
                <w:rFonts w:cs="Arial"/>
                <w:i/>
                <w:color w:val="auto"/>
                <w:sz w:val="18"/>
              </w:rPr>
              <w:t xml:space="preserve"> </w:t>
            </w:r>
            <w:proofErr w:type="spellStart"/>
            <w:r w:rsidRPr="009774AA">
              <w:rPr>
                <w:rStyle w:val="FromLV2"/>
                <w:rFonts w:cs="Arial"/>
                <w:i/>
                <w:color w:val="auto"/>
                <w:sz w:val="18"/>
              </w:rPr>
              <w:t>strategies</w:t>
            </w:r>
            <w:proofErr w:type="spellEnd"/>
            <w:r w:rsidRPr="009774AA">
              <w:rPr>
                <w:rStyle w:val="FromLV2"/>
                <w:rFonts w:cs="Arial"/>
                <w:i/>
                <w:color w:val="auto"/>
                <w:sz w:val="18"/>
              </w:rPr>
              <w:t xml:space="preserve">’ (zie </w:t>
            </w:r>
            <w:r w:rsidRPr="009774AA">
              <w:rPr>
                <w:rStyle w:val="FromLV2"/>
                <w:rFonts w:cs="Arial"/>
                <w:i/>
                <w:color w:val="auto"/>
                <w:sz w:val="18"/>
              </w:rPr>
              <w:fldChar w:fldCharType="begin"/>
            </w:r>
            <w:r w:rsidRPr="009774AA">
              <w:rPr>
                <w:rStyle w:val="FromLV2"/>
                <w:rFonts w:cs="Arial"/>
                <w:i/>
                <w:color w:val="auto"/>
                <w:sz w:val="18"/>
              </w:rPr>
              <w:instrText xml:space="preserve"> REF _Ref7790324 \h  \* MERGEFORMAT </w:instrText>
            </w:r>
            <w:r w:rsidRPr="009774AA">
              <w:rPr>
                <w:rStyle w:val="FromLV2"/>
                <w:rFonts w:cs="Arial"/>
                <w:i/>
                <w:color w:val="auto"/>
                <w:sz w:val="18"/>
              </w:rPr>
            </w:r>
            <w:r w:rsidRPr="009774AA">
              <w:rPr>
                <w:rStyle w:val="FromLV2"/>
                <w:rFonts w:cs="Arial"/>
                <w:i/>
                <w:color w:val="auto"/>
                <w:sz w:val="18"/>
              </w:rPr>
              <w:fldChar w:fldCharType="separate"/>
            </w:r>
            <w:r w:rsidRPr="009774AA">
              <w:rPr>
                <w:rFonts w:cs="Arial"/>
                <w:i/>
                <w:sz w:val="18"/>
              </w:rPr>
              <w:t xml:space="preserve">Figuur </w:t>
            </w:r>
            <w:r w:rsidRPr="009774AA">
              <w:rPr>
                <w:rFonts w:cs="Arial"/>
                <w:i/>
                <w:noProof/>
                <w:sz w:val="18"/>
              </w:rPr>
              <w:t>7</w:t>
            </w:r>
            <w:r w:rsidRPr="009774AA">
              <w:rPr>
                <w:rStyle w:val="FromLV2"/>
                <w:rFonts w:cs="Arial"/>
                <w:i/>
                <w:color w:val="auto"/>
                <w:sz w:val="18"/>
              </w:rPr>
              <w:fldChar w:fldCharType="end"/>
            </w:r>
            <w:r w:rsidRPr="009774AA">
              <w:rPr>
                <w:rStyle w:val="FromLV2"/>
                <w:rFonts w:cs="Arial"/>
                <w:i/>
                <w:color w:val="auto"/>
                <w:sz w:val="18"/>
              </w:rPr>
              <w:t xml:space="preserve"> hierna voor het principeschema)</w:t>
            </w:r>
          </w:p>
          <w:p w14:paraId="656894B1" w14:textId="21099C88" w:rsidR="00785F4C" w:rsidRPr="00653280" w:rsidRDefault="00785F4C" w:rsidP="00FF73BE">
            <w:pPr>
              <w:keepNext/>
              <w:pBdr>
                <w:right w:val="dotted" w:sz="24" w:space="4" w:color="95B3D7" w:themeColor="accent1" w:themeTint="99"/>
              </w:pBdr>
              <w:spacing w:before="60"/>
              <w:ind w:left="312" w:hanging="312"/>
              <w:rPr>
                <w:rStyle w:val="MV1Specific"/>
                <w:rFonts w:eastAsiaTheme="minorHAnsi" w:cs="Arial"/>
                <w:i/>
                <w:color w:val="auto"/>
                <w:sz w:val="18"/>
                <w:lang w:val="nl-NL" w:eastAsia="en-US"/>
              </w:rPr>
            </w:pPr>
            <w:r>
              <w:rPr>
                <w:rStyle w:val="MV1Specific"/>
                <w:rFonts w:cs="Arial"/>
                <w:i/>
                <w:color w:val="auto"/>
                <w:sz w:val="18"/>
              </w:rPr>
              <w:t>*</w:t>
            </w:r>
            <w:r>
              <w:rPr>
                <w:rStyle w:val="MV1Specific"/>
                <w:i/>
                <w:color w:val="auto"/>
                <w:sz w:val="18"/>
              </w:rPr>
              <w:t xml:space="preserve">*** </w:t>
            </w:r>
            <w:proofErr w:type="spellStart"/>
            <w:r w:rsidR="005E5A33">
              <w:rPr>
                <w:rStyle w:val="MV1Specific"/>
                <w:i/>
                <w:color w:val="auto"/>
                <w:sz w:val="18"/>
              </w:rPr>
              <w:t>U</w:t>
            </w:r>
            <w:r w:rsidR="005E5A33" w:rsidRPr="00653280">
              <w:rPr>
                <w:rStyle w:val="MV1Specific"/>
                <w:i/>
                <w:color w:val="auto"/>
                <w:sz w:val="18"/>
                <w:vertAlign w:val="subscript"/>
              </w:rPr>
              <w:t>dir</w:t>
            </w:r>
            <w:proofErr w:type="spellEnd"/>
            <w:r w:rsidR="005E5A33">
              <w:rPr>
                <w:rStyle w:val="MV1Specific"/>
                <w:i/>
                <w:color w:val="auto"/>
                <w:sz w:val="18"/>
              </w:rPr>
              <w:t xml:space="preserve"> en </w:t>
            </w:r>
            <w:proofErr w:type="spellStart"/>
            <w:r w:rsidR="005E5A33">
              <w:rPr>
                <w:rStyle w:val="MV1Specific"/>
                <w:i/>
                <w:color w:val="auto"/>
                <w:sz w:val="18"/>
              </w:rPr>
              <w:t>U</w:t>
            </w:r>
            <w:r w:rsidR="005E5A33" w:rsidRPr="00653280">
              <w:rPr>
                <w:rStyle w:val="MV1Specific"/>
                <w:i/>
                <w:color w:val="auto"/>
                <w:sz w:val="18"/>
                <w:vertAlign w:val="subscript"/>
              </w:rPr>
              <w:t>inv</w:t>
            </w:r>
            <w:proofErr w:type="spellEnd"/>
            <w:r w:rsidR="005E5A33">
              <w:rPr>
                <w:rStyle w:val="MV1Specific"/>
                <w:i/>
                <w:color w:val="auto"/>
                <w:sz w:val="18"/>
              </w:rPr>
              <w:t xml:space="preserve"> mag vervangen worden in de </w:t>
            </w:r>
            <w:r w:rsidR="005E5A33" w:rsidRPr="00653280">
              <w:rPr>
                <w:rStyle w:val="MV1Specific"/>
                <w:i/>
                <w:color w:val="auto"/>
                <w:sz w:val="18"/>
              </w:rPr>
              <w:t xml:space="preserve">activeringsfunctie door </w:t>
            </w:r>
            <w:r w:rsidR="00653280" w:rsidRPr="00653280">
              <w:rPr>
                <w:rStyle w:val="MV1Specific"/>
                <w:i/>
                <w:color w:val="auto"/>
                <w:sz w:val="18"/>
              </w:rPr>
              <w:t>U</w:t>
            </w:r>
            <w:r w:rsidR="00653280" w:rsidRPr="00A677A3">
              <w:rPr>
                <w:rStyle w:val="MV1Specific"/>
                <w:i/>
                <w:color w:val="auto"/>
                <w:sz w:val="18"/>
                <w:szCs w:val="18"/>
              </w:rPr>
              <w:t xml:space="preserve">&lt; </w:t>
            </w:r>
            <w:r w:rsidR="00653280" w:rsidRPr="00A677A3">
              <w:rPr>
                <w:rStyle w:val="FromLV2"/>
                <w:rFonts w:cs="Arial"/>
                <w:i/>
                <w:color w:val="auto"/>
                <w:sz w:val="18"/>
                <w:szCs w:val="18"/>
                <w:lang w:val="nl-NL"/>
              </w:rPr>
              <w:t>85% </w:t>
            </w:r>
            <w:proofErr w:type="spellStart"/>
            <w:r w:rsidR="00653280" w:rsidRPr="00A677A3">
              <w:rPr>
                <w:rStyle w:val="FromLV2"/>
                <w:rFonts w:cs="Arial"/>
                <w:i/>
                <w:color w:val="auto"/>
                <w:sz w:val="18"/>
                <w:szCs w:val="18"/>
                <w:lang w:val="nl-NL"/>
              </w:rPr>
              <w:t>U</w:t>
            </w:r>
            <w:r w:rsidR="00653280" w:rsidRPr="00A677A3">
              <w:rPr>
                <w:rStyle w:val="FromLV2"/>
                <w:rFonts w:cs="Arial"/>
                <w:i/>
                <w:color w:val="auto"/>
                <w:sz w:val="18"/>
                <w:szCs w:val="18"/>
                <w:vertAlign w:val="subscript"/>
                <w:lang w:val="nl-NL"/>
              </w:rPr>
              <w:t>n</w:t>
            </w:r>
            <w:proofErr w:type="spellEnd"/>
          </w:p>
        </w:tc>
        <w:tc>
          <w:tcPr>
            <w:tcW w:w="1134" w:type="dxa"/>
            <w:tcBorders>
              <w:top w:val="nil"/>
              <w:left w:val="single" w:sz="4" w:space="0" w:color="auto"/>
              <w:bottom w:val="nil"/>
              <w:right w:val="nil"/>
            </w:tcBorders>
          </w:tcPr>
          <w:p w14:paraId="781D31B3" w14:textId="77777777" w:rsidR="006F3672" w:rsidRPr="009774AA" w:rsidRDefault="006F3672" w:rsidP="00826615">
            <w:pPr>
              <w:rPr>
                <w:rStyle w:val="MV1Specific"/>
                <w:rFonts w:cs="Arial"/>
                <w:color w:val="auto"/>
              </w:rPr>
            </w:pPr>
          </w:p>
          <w:p w14:paraId="13089358" w14:textId="77777777" w:rsidR="006F3672" w:rsidRPr="009774AA" w:rsidRDefault="006F3672" w:rsidP="00826615">
            <w:pPr>
              <w:rPr>
                <w:rStyle w:val="MV1Specific"/>
                <w:rFonts w:cs="Arial"/>
                <w:color w:val="auto"/>
              </w:rPr>
            </w:pPr>
          </w:p>
          <w:p w14:paraId="4B095F6D" w14:textId="77777777" w:rsidR="006F3672" w:rsidRPr="009774AA" w:rsidRDefault="006F3672" w:rsidP="00826615">
            <w:pPr>
              <w:rPr>
                <w:rStyle w:val="MV1Specific"/>
                <w:rFonts w:cs="Arial"/>
                <w:color w:val="auto"/>
              </w:rPr>
            </w:pPr>
          </w:p>
          <w:p w14:paraId="419EA4E0" w14:textId="77777777" w:rsidR="006F3672" w:rsidRPr="009774AA" w:rsidRDefault="006F3672" w:rsidP="00826615">
            <w:pPr>
              <w:rPr>
                <w:rStyle w:val="MV1Specific"/>
                <w:rFonts w:cs="Arial"/>
                <w:color w:val="auto"/>
              </w:rPr>
            </w:pPr>
          </w:p>
          <w:p w14:paraId="7E27FBC4" w14:textId="77777777" w:rsidR="006F3672" w:rsidRPr="009774AA" w:rsidRDefault="006F3672" w:rsidP="00826615">
            <w:pPr>
              <w:rPr>
                <w:rStyle w:val="MV1Specific"/>
                <w:rFonts w:cs="Arial"/>
                <w:color w:val="auto"/>
              </w:rPr>
            </w:pPr>
          </w:p>
          <w:p w14:paraId="5EF2789A" w14:textId="77777777" w:rsidR="006F3672" w:rsidRPr="009774AA" w:rsidRDefault="006F3672" w:rsidP="00826615">
            <w:pPr>
              <w:rPr>
                <w:rStyle w:val="MV1Specific"/>
                <w:rFonts w:cs="Arial"/>
                <w:color w:val="auto"/>
              </w:rPr>
            </w:pPr>
          </w:p>
          <w:p w14:paraId="17098317" w14:textId="77777777" w:rsidR="006F3672" w:rsidRPr="009774AA" w:rsidRDefault="006F3672" w:rsidP="00826615">
            <w:pPr>
              <w:rPr>
                <w:rStyle w:val="MV1Specific"/>
                <w:rFonts w:cs="Arial"/>
                <w:color w:val="auto"/>
              </w:rPr>
            </w:pPr>
          </w:p>
          <w:p w14:paraId="62F6C658" w14:textId="77777777" w:rsidR="006F3672" w:rsidRPr="009774AA" w:rsidRDefault="006F3672" w:rsidP="00826615">
            <w:pPr>
              <w:rPr>
                <w:rStyle w:val="MV1Specific"/>
                <w:rFonts w:cs="Arial"/>
                <w:color w:val="auto"/>
              </w:rPr>
            </w:pPr>
          </w:p>
          <w:p w14:paraId="302418A1" w14:textId="77777777" w:rsidR="006F3672" w:rsidRPr="009774AA" w:rsidRDefault="006F3672" w:rsidP="00826615">
            <w:pPr>
              <w:rPr>
                <w:rStyle w:val="MV1Specific"/>
                <w:rFonts w:cs="Arial"/>
                <w:color w:val="auto"/>
              </w:rPr>
            </w:pPr>
          </w:p>
          <w:p w14:paraId="73D19939" w14:textId="77777777" w:rsidR="006F3672" w:rsidRPr="009774AA" w:rsidRDefault="006F3672" w:rsidP="00826615">
            <w:pPr>
              <w:rPr>
                <w:rStyle w:val="MV1Specific"/>
                <w:rFonts w:cs="Arial"/>
                <w:color w:val="auto"/>
              </w:rPr>
            </w:pPr>
          </w:p>
          <w:p w14:paraId="4AF01D83" w14:textId="77777777" w:rsidR="006F3672" w:rsidRPr="009774AA" w:rsidRDefault="006F3672" w:rsidP="00826615">
            <w:pPr>
              <w:rPr>
                <w:rStyle w:val="MV1Specific"/>
                <w:rFonts w:cs="Arial"/>
                <w:color w:val="auto"/>
              </w:rPr>
            </w:pPr>
          </w:p>
          <w:p w14:paraId="78A90387" w14:textId="77777777" w:rsidR="006F3672" w:rsidRPr="009774AA" w:rsidRDefault="006F3672" w:rsidP="00826615">
            <w:pPr>
              <w:rPr>
                <w:rStyle w:val="MV1Specific"/>
                <w:rFonts w:cs="Arial"/>
                <w:color w:val="auto"/>
              </w:rPr>
            </w:pPr>
          </w:p>
          <w:p w14:paraId="06F94330" w14:textId="77777777" w:rsidR="006F3672" w:rsidRPr="009774AA" w:rsidRDefault="006F3672" w:rsidP="00826615">
            <w:pPr>
              <w:keepNext/>
              <w:pBdr>
                <w:right w:val="dotted" w:sz="24" w:space="4" w:color="95B3D7" w:themeColor="accent1" w:themeTint="99"/>
              </w:pBdr>
              <w:spacing w:before="60"/>
              <w:rPr>
                <w:rStyle w:val="MV1Specific"/>
                <w:rFonts w:cs="Arial"/>
                <w:color w:val="auto"/>
              </w:rPr>
            </w:pPr>
          </w:p>
        </w:tc>
      </w:tr>
    </w:tbl>
    <w:p w14:paraId="640C3F0E" w14:textId="77777777" w:rsidR="006F3672" w:rsidRPr="009774AA" w:rsidRDefault="006F3672" w:rsidP="006F3672">
      <w:pPr>
        <w:pStyle w:val="Bijschrift"/>
        <w:framePr w:hSpace="180" w:wrap="around" w:vAnchor="text" w:hAnchor="page" w:x="3103" w:y="9631"/>
        <w:suppressOverlap/>
      </w:pPr>
      <w:bookmarkStart w:id="1" w:name="_Ref7791517"/>
      <w:bookmarkStart w:id="2" w:name="_Toc17909202"/>
      <w:r w:rsidRPr="009774AA">
        <w:t xml:space="preserve">Tabel </w:t>
      </w:r>
      <w:fldSimple w:instr=" SEQ Tabel \* ARABIC ">
        <w:r w:rsidRPr="009774AA">
          <w:rPr>
            <w:noProof/>
          </w:rPr>
          <w:t>9</w:t>
        </w:r>
      </w:fldSimple>
      <w:bookmarkEnd w:id="1"/>
      <w:r w:rsidRPr="009774AA">
        <w:t xml:space="preserve"> – instellingen </w:t>
      </w:r>
      <w:proofErr w:type="spellStart"/>
      <w:r w:rsidRPr="009774AA">
        <w:t>netontkoppelbeveiligingsrelais</w:t>
      </w:r>
      <w:bookmarkEnd w:id="2"/>
      <w:proofErr w:type="spellEnd"/>
    </w:p>
    <w:p w14:paraId="134D7925" w14:textId="61470B2C" w:rsidR="00E634BC" w:rsidRPr="009774AA" w:rsidRDefault="00E634BC" w:rsidP="009156E2"/>
    <w:p w14:paraId="7D8479F6" w14:textId="16F93EEF" w:rsidR="009774AA" w:rsidRPr="009774AA" w:rsidRDefault="009774AA" w:rsidP="009156E2"/>
    <w:p w14:paraId="72F00FB1" w14:textId="542F8B12" w:rsidR="009774AA" w:rsidRPr="009774AA" w:rsidRDefault="009774AA" w:rsidP="009156E2"/>
    <w:p w14:paraId="3EF71352" w14:textId="6BB26DE3" w:rsidR="009774AA" w:rsidRPr="009774AA" w:rsidRDefault="009774AA" w:rsidP="009156E2"/>
    <w:p w14:paraId="372E8517" w14:textId="08229E60" w:rsidR="009774AA" w:rsidRPr="009774AA" w:rsidRDefault="009774AA" w:rsidP="009156E2"/>
    <w:p w14:paraId="3322852F" w14:textId="6D46C4F2" w:rsidR="009774AA" w:rsidRPr="009774AA" w:rsidRDefault="009774AA" w:rsidP="009156E2"/>
    <w:p w14:paraId="4EFE6229" w14:textId="51C24BEE" w:rsidR="009774AA" w:rsidRPr="009774AA" w:rsidRDefault="009774AA" w:rsidP="009156E2"/>
    <w:p w14:paraId="25E7BBBC" w14:textId="6355E9E3" w:rsidR="009774AA" w:rsidRPr="009774AA" w:rsidRDefault="009774AA" w:rsidP="009156E2"/>
    <w:p w14:paraId="71FA9AFA" w14:textId="4C8C030E" w:rsidR="009774AA" w:rsidRPr="009774AA" w:rsidRDefault="009774AA" w:rsidP="009156E2"/>
    <w:p w14:paraId="325E1A69" w14:textId="31ACB0D5" w:rsidR="009774AA" w:rsidRPr="009774AA" w:rsidRDefault="009774AA" w:rsidP="009156E2"/>
    <w:p w14:paraId="4908B25F" w14:textId="72A9554B" w:rsidR="009774AA" w:rsidRPr="009774AA" w:rsidRDefault="009774AA" w:rsidP="009156E2"/>
    <w:p w14:paraId="653A050C" w14:textId="24D2D3F8" w:rsidR="009774AA" w:rsidRPr="009774AA" w:rsidRDefault="009774AA" w:rsidP="009156E2"/>
    <w:p w14:paraId="471A9D85" w14:textId="0487CFE3" w:rsidR="009774AA" w:rsidRPr="009774AA" w:rsidRDefault="009774AA" w:rsidP="009156E2"/>
    <w:p w14:paraId="693EF7D4" w14:textId="2778F350" w:rsidR="009774AA" w:rsidRPr="009774AA" w:rsidRDefault="009774AA" w:rsidP="009156E2"/>
    <w:p w14:paraId="661B077F" w14:textId="38FE22D6" w:rsidR="009774AA" w:rsidRPr="009774AA" w:rsidRDefault="009774AA" w:rsidP="009156E2"/>
    <w:p w14:paraId="088B35A0" w14:textId="3AD0C424" w:rsidR="009774AA" w:rsidRPr="009774AA" w:rsidRDefault="009774AA" w:rsidP="009156E2"/>
    <w:p w14:paraId="76015CBC" w14:textId="442D30AA" w:rsidR="009774AA" w:rsidRPr="009774AA" w:rsidRDefault="009774AA" w:rsidP="009156E2"/>
    <w:p w14:paraId="14B0B237" w14:textId="02F6C35C" w:rsidR="009774AA" w:rsidRPr="009774AA" w:rsidRDefault="009774AA" w:rsidP="009156E2"/>
    <w:p w14:paraId="4FB14E5A" w14:textId="516C601B" w:rsidR="009774AA" w:rsidRPr="009774AA" w:rsidRDefault="009774AA" w:rsidP="009156E2"/>
    <w:p w14:paraId="45AFD48F" w14:textId="3A8DDA11" w:rsidR="009774AA" w:rsidRPr="009774AA" w:rsidRDefault="009774AA" w:rsidP="009156E2"/>
    <w:p w14:paraId="6EF39444" w14:textId="2B418F63" w:rsidR="009774AA" w:rsidRPr="009774AA" w:rsidRDefault="009774AA" w:rsidP="009156E2"/>
    <w:p w14:paraId="0D2698EB" w14:textId="0AF97625" w:rsidR="009774AA" w:rsidRPr="009774AA" w:rsidRDefault="009774AA" w:rsidP="009156E2"/>
    <w:p w14:paraId="1F3619D9" w14:textId="3A0A9766" w:rsidR="009774AA" w:rsidRPr="009774AA" w:rsidRDefault="009774AA" w:rsidP="009156E2"/>
    <w:p w14:paraId="435F04F0" w14:textId="4AF3BF37" w:rsidR="009774AA" w:rsidRPr="009774AA" w:rsidRDefault="009774AA" w:rsidP="009156E2"/>
    <w:p w14:paraId="03FB7222" w14:textId="39C49059" w:rsidR="009774AA" w:rsidRPr="009774AA" w:rsidRDefault="009774AA" w:rsidP="009156E2"/>
    <w:p w14:paraId="44E274B5" w14:textId="7417A882" w:rsidR="009774AA" w:rsidRPr="009774AA" w:rsidRDefault="009774AA" w:rsidP="009156E2"/>
    <w:p w14:paraId="4AA87198" w14:textId="36350D7A" w:rsidR="009774AA" w:rsidRPr="009774AA" w:rsidRDefault="009774AA" w:rsidP="009156E2"/>
    <w:p w14:paraId="2C52DC23" w14:textId="4E84D40B" w:rsidR="009774AA" w:rsidRPr="009774AA" w:rsidRDefault="009774AA" w:rsidP="009156E2"/>
    <w:p w14:paraId="58C77DB1" w14:textId="41DB25AF" w:rsidR="009774AA" w:rsidRPr="009774AA" w:rsidRDefault="009774AA" w:rsidP="009156E2"/>
    <w:p w14:paraId="0F418BAF" w14:textId="730CBD0F" w:rsidR="009774AA" w:rsidRPr="009774AA" w:rsidRDefault="009774AA" w:rsidP="009156E2"/>
    <w:p w14:paraId="4ABDE594" w14:textId="5FF6C6F7" w:rsidR="009774AA" w:rsidRPr="009774AA" w:rsidRDefault="009774AA" w:rsidP="009156E2"/>
    <w:p w14:paraId="193BD071" w14:textId="7469A016" w:rsidR="009774AA" w:rsidRPr="009774AA" w:rsidRDefault="009774AA" w:rsidP="009156E2"/>
    <w:p w14:paraId="132F6A8D" w14:textId="7D8AEEDE" w:rsidR="009774AA" w:rsidRPr="009774AA" w:rsidRDefault="009774AA" w:rsidP="009156E2"/>
    <w:p w14:paraId="55FAB861" w14:textId="29F217A7" w:rsidR="009774AA" w:rsidRPr="009774AA" w:rsidRDefault="009774AA" w:rsidP="009156E2"/>
    <w:p w14:paraId="47822840" w14:textId="7A535966" w:rsidR="009774AA" w:rsidRPr="009774AA" w:rsidRDefault="009774AA" w:rsidP="009156E2"/>
    <w:p w14:paraId="6A99903E" w14:textId="4DF5109A" w:rsidR="009774AA" w:rsidRPr="009774AA" w:rsidRDefault="009774AA" w:rsidP="009156E2"/>
    <w:p w14:paraId="4D8ABFCF" w14:textId="349452B6" w:rsidR="009774AA" w:rsidRPr="009774AA" w:rsidRDefault="009774AA" w:rsidP="009156E2"/>
    <w:p w14:paraId="3935E4C9" w14:textId="220B7048" w:rsidR="009774AA" w:rsidRPr="009774AA" w:rsidRDefault="009774AA" w:rsidP="009156E2"/>
    <w:p w14:paraId="2BDF34FA" w14:textId="3DC3888E" w:rsidR="009774AA" w:rsidRPr="009774AA" w:rsidRDefault="009774AA" w:rsidP="009156E2"/>
    <w:p w14:paraId="115A8023" w14:textId="6EA6D283" w:rsidR="009774AA" w:rsidRPr="009774AA" w:rsidRDefault="009774AA" w:rsidP="009156E2"/>
    <w:p w14:paraId="10E6F0BE" w14:textId="1B250009" w:rsidR="009774AA" w:rsidRDefault="009774AA" w:rsidP="009156E2"/>
    <w:p w14:paraId="757F1AC1" w14:textId="0028358A" w:rsidR="009F09D8" w:rsidRDefault="009F09D8" w:rsidP="009156E2"/>
    <w:p w14:paraId="219AAB27" w14:textId="61BD01B1" w:rsidR="009F09D8" w:rsidRDefault="009F09D8" w:rsidP="009156E2"/>
    <w:p w14:paraId="2AF6C1F0" w14:textId="22B83959" w:rsidR="009F09D8" w:rsidRDefault="009F09D8" w:rsidP="009156E2"/>
    <w:p w14:paraId="107CCAA6" w14:textId="2BC7E9DC" w:rsidR="009F09D8" w:rsidRDefault="009F09D8" w:rsidP="009156E2"/>
    <w:p w14:paraId="2F6372DE" w14:textId="4E6C8466" w:rsidR="009F09D8" w:rsidRDefault="009F09D8" w:rsidP="009156E2"/>
    <w:p w14:paraId="34200968" w14:textId="7CA047D9" w:rsidR="009F09D8" w:rsidRDefault="009F09D8" w:rsidP="009156E2"/>
    <w:p w14:paraId="2BF138CF" w14:textId="4C737BB5" w:rsidR="009F09D8" w:rsidRDefault="009F09D8" w:rsidP="009156E2"/>
    <w:p w14:paraId="055DBC3A" w14:textId="531F8D1A" w:rsidR="009F09D8" w:rsidRDefault="009F09D8" w:rsidP="009156E2"/>
    <w:p w14:paraId="7C74F7C2" w14:textId="4F19E872" w:rsidR="009F09D8" w:rsidRDefault="009F09D8" w:rsidP="009156E2"/>
    <w:p w14:paraId="22778D87" w14:textId="36ED098F" w:rsidR="008C2EE2" w:rsidRDefault="008C2EE2" w:rsidP="009156E2"/>
    <w:p w14:paraId="3E9493E8" w14:textId="3D857820" w:rsidR="008C2EE2" w:rsidRDefault="008C2EE2" w:rsidP="009156E2"/>
    <w:p w14:paraId="445E36A5" w14:textId="77777777" w:rsidR="008C2EE2" w:rsidRPr="00AE207A" w:rsidRDefault="008C2EE2" w:rsidP="009156E2"/>
    <w:sectPr w:rsidR="008C2EE2" w:rsidRPr="00AE207A" w:rsidSect="004C6C91">
      <w:headerReference w:type="even" r:id="rId12"/>
      <w:headerReference w:type="default" r:id="rId13"/>
      <w:footerReference w:type="default" r:id="rId14"/>
      <w:headerReference w:type="first" r:id="rId15"/>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9C8D6" w14:textId="77777777" w:rsidR="00BB764A" w:rsidRDefault="00BB764A" w:rsidP="00AB24BC">
      <w:r>
        <w:separator/>
      </w:r>
    </w:p>
  </w:endnote>
  <w:endnote w:type="continuationSeparator" w:id="0">
    <w:p w14:paraId="20D04ECD" w14:textId="77777777" w:rsidR="00BB764A" w:rsidRDefault="00BB764A" w:rsidP="00AB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B7FA" w14:textId="5DAAA42E" w:rsidR="00340537" w:rsidRPr="007F6FAB" w:rsidRDefault="00340537">
    <w:pPr>
      <w:pStyle w:val="Voettekst"/>
      <w:rPr>
        <w:lang w:val="nl-NL"/>
      </w:rPr>
    </w:pPr>
    <w:r>
      <w:tab/>
    </w:r>
    <w:r w:rsidR="007F6FAB" w:rsidRPr="007F6FAB">
      <w:t>Amendment_C10-11_ed2-1_2020-09-17_tekst_NL</w:t>
    </w:r>
    <w:r w:rsidRPr="007F6FAB">
      <w:rPr>
        <w:lang w:val="nl-NL"/>
      </w:rPr>
      <w:tab/>
      <w:t xml:space="preserve">p </w:t>
    </w:r>
    <w:r>
      <w:fldChar w:fldCharType="begin"/>
    </w:r>
    <w:r w:rsidRPr="007F6FAB">
      <w:rPr>
        <w:lang w:val="nl-NL"/>
      </w:rPr>
      <w:instrText xml:space="preserve"> PAGE   \* MERGEFORMAT </w:instrText>
    </w:r>
    <w:r>
      <w:fldChar w:fldCharType="separate"/>
    </w:r>
    <w:r w:rsidR="004C6C91">
      <w:rPr>
        <w:noProof/>
        <w:lang w:val="nl-NL"/>
      </w:rPr>
      <w:t>3</w:t>
    </w:r>
    <w:r>
      <w:fldChar w:fldCharType="end"/>
    </w:r>
    <w:r w:rsidRPr="007F6FAB">
      <w:rPr>
        <w:lang w:val="nl-NL"/>
      </w:rPr>
      <w:t xml:space="preserve"> / </w:t>
    </w:r>
    <w:r>
      <w:fldChar w:fldCharType="begin"/>
    </w:r>
    <w:r w:rsidRPr="007F6FAB">
      <w:rPr>
        <w:lang w:val="nl-NL"/>
      </w:rPr>
      <w:instrText xml:space="preserve"> NUMPAGES   \* MERGEFORMAT </w:instrText>
    </w:r>
    <w:r>
      <w:fldChar w:fldCharType="separate"/>
    </w:r>
    <w:r w:rsidR="004C6C91">
      <w:rPr>
        <w:noProof/>
        <w:lang w:val="nl-NL"/>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B42A7" w14:textId="77777777" w:rsidR="00BB764A" w:rsidRDefault="00BB764A" w:rsidP="00AB24BC">
      <w:r>
        <w:separator/>
      </w:r>
    </w:p>
  </w:footnote>
  <w:footnote w:type="continuationSeparator" w:id="0">
    <w:p w14:paraId="281C038E" w14:textId="77777777" w:rsidR="00BB764A" w:rsidRDefault="00BB764A" w:rsidP="00AB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7C5B" w14:textId="37392648" w:rsidR="009C70E4" w:rsidRDefault="009C70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628A" w14:textId="267E73A5" w:rsidR="009C70E4" w:rsidRDefault="009C70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D31A" w14:textId="0529FF70" w:rsidR="009C70E4" w:rsidRDefault="009C70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7C8"/>
    <w:multiLevelType w:val="hybridMultilevel"/>
    <w:tmpl w:val="FF52A000"/>
    <w:lvl w:ilvl="0" w:tplc="1F708872">
      <w:start w:val="10"/>
      <w:numFmt w:val="bullet"/>
      <w:lvlText w:val=""/>
      <w:lvlJc w:val="left"/>
      <w:pPr>
        <w:ind w:left="360" w:hanging="360"/>
      </w:pPr>
      <w:rPr>
        <w:rFonts w:ascii="Symbol" w:eastAsiaTheme="minorEastAsia" w:hAnsi="Symbol"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F8062B9"/>
    <w:multiLevelType w:val="hybridMultilevel"/>
    <w:tmpl w:val="36944C9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22183D"/>
    <w:multiLevelType w:val="hybridMultilevel"/>
    <w:tmpl w:val="DE38B60A"/>
    <w:lvl w:ilvl="0" w:tplc="6A2C7382">
      <w:start w:val="1"/>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F02C4C"/>
    <w:multiLevelType w:val="hybridMultilevel"/>
    <w:tmpl w:val="83641CD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278149A8"/>
    <w:multiLevelType w:val="hybridMultilevel"/>
    <w:tmpl w:val="4F96A44E"/>
    <w:lvl w:ilvl="0" w:tplc="CC6AB8E6">
      <w:start w:val="1"/>
      <w:numFmt w:val="bullet"/>
      <w:pStyle w:val="bullet1"/>
      <w:lvlText w:val=""/>
      <w:lvlJc w:val="left"/>
      <w:pPr>
        <w:ind w:left="1228" w:hanging="360"/>
      </w:pPr>
      <w:rPr>
        <w:rFonts w:ascii="Symbol" w:hAnsi="Symbol" w:hint="default"/>
      </w:rPr>
    </w:lvl>
    <w:lvl w:ilvl="1" w:tplc="6DC0FC1E">
      <w:start w:val="1"/>
      <w:numFmt w:val="bullet"/>
      <w:pStyle w:val="Bullet2"/>
      <w:lvlText w:val="o"/>
      <w:lvlJc w:val="left"/>
      <w:pPr>
        <w:ind w:left="1408" w:hanging="360"/>
      </w:pPr>
      <w:rPr>
        <w:rFonts w:ascii="Courier New" w:hAnsi="Courier New" w:cs="Courier New" w:hint="default"/>
      </w:rPr>
    </w:lvl>
    <w:lvl w:ilvl="2" w:tplc="415CEAF4">
      <w:numFmt w:val="bullet"/>
      <w:lvlText w:val="•"/>
      <w:lvlJc w:val="left"/>
      <w:pPr>
        <w:ind w:left="2128" w:hanging="360"/>
      </w:pPr>
      <w:rPr>
        <w:rFonts w:ascii="Arial" w:eastAsia="Times New Roman" w:hAnsi="Arial" w:cs="Arial" w:hint="default"/>
      </w:rPr>
    </w:lvl>
    <w:lvl w:ilvl="3" w:tplc="382A0886" w:tentative="1">
      <w:start w:val="1"/>
      <w:numFmt w:val="bullet"/>
      <w:lvlText w:val=""/>
      <w:lvlJc w:val="left"/>
      <w:pPr>
        <w:ind w:left="2848" w:hanging="360"/>
      </w:pPr>
      <w:rPr>
        <w:rFonts w:ascii="Symbol" w:hAnsi="Symbol" w:hint="default"/>
      </w:rPr>
    </w:lvl>
    <w:lvl w:ilvl="4" w:tplc="6F30277E" w:tentative="1">
      <w:start w:val="1"/>
      <w:numFmt w:val="bullet"/>
      <w:lvlText w:val="o"/>
      <w:lvlJc w:val="left"/>
      <w:pPr>
        <w:ind w:left="3568" w:hanging="360"/>
      </w:pPr>
      <w:rPr>
        <w:rFonts w:ascii="Courier New" w:hAnsi="Courier New" w:cs="Courier New" w:hint="default"/>
      </w:rPr>
    </w:lvl>
    <w:lvl w:ilvl="5" w:tplc="60E0F0E8" w:tentative="1">
      <w:start w:val="1"/>
      <w:numFmt w:val="bullet"/>
      <w:lvlText w:val=""/>
      <w:lvlJc w:val="left"/>
      <w:pPr>
        <w:ind w:left="4288" w:hanging="360"/>
      </w:pPr>
      <w:rPr>
        <w:rFonts w:ascii="Wingdings" w:hAnsi="Wingdings" w:hint="default"/>
      </w:rPr>
    </w:lvl>
    <w:lvl w:ilvl="6" w:tplc="9E86F388" w:tentative="1">
      <w:start w:val="1"/>
      <w:numFmt w:val="bullet"/>
      <w:lvlText w:val=""/>
      <w:lvlJc w:val="left"/>
      <w:pPr>
        <w:ind w:left="5008" w:hanging="360"/>
      </w:pPr>
      <w:rPr>
        <w:rFonts w:ascii="Symbol" w:hAnsi="Symbol" w:hint="default"/>
      </w:rPr>
    </w:lvl>
    <w:lvl w:ilvl="7" w:tplc="58844006" w:tentative="1">
      <w:start w:val="1"/>
      <w:numFmt w:val="bullet"/>
      <w:lvlText w:val="o"/>
      <w:lvlJc w:val="left"/>
      <w:pPr>
        <w:ind w:left="5728" w:hanging="360"/>
      </w:pPr>
      <w:rPr>
        <w:rFonts w:ascii="Courier New" w:hAnsi="Courier New" w:cs="Courier New" w:hint="default"/>
      </w:rPr>
    </w:lvl>
    <w:lvl w:ilvl="8" w:tplc="92682FC2" w:tentative="1">
      <w:start w:val="1"/>
      <w:numFmt w:val="bullet"/>
      <w:lvlText w:val=""/>
      <w:lvlJc w:val="left"/>
      <w:pPr>
        <w:ind w:left="6448" w:hanging="360"/>
      </w:pPr>
      <w:rPr>
        <w:rFonts w:ascii="Wingdings" w:hAnsi="Wingdings" w:hint="default"/>
      </w:rPr>
    </w:lvl>
  </w:abstractNum>
  <w:abstractNum w:abstractNumId="5" w15:restartNumberingAfterBreak="0">
    <w:nsid w:val="29931D40"/>
    <w:multiLevelType w:val="hybridMultilevel"/>
    <w:tmpl w:val="BA1E839E"/>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6" w15:restartNumberingAfterBreak="0">
    <w:nsid w:val="2AA5313A"/>
    <w:multiLevelType w:val="hybridMultilevel"/>
    <w:tmpl w:val="36944C9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E6641F3"/>
    <w:multiLevelType w:val="hybridMultilevel"/>
    <w:tmpl w:val="77347B2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8" w15:restartNumberingAfterBreak="0">
    <w:nsid w:val="40913B04"/>
    <w:multiLevelType w:val="hybridMultilevel"/>
    <w:tmpl w:val="958CB172"/>
    <w:lvl w:ilvl="0" w:tplc="B28ADA1E">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EA00E7"/>
    <w:multiLevelType w:val="hybridMultilevel"/>
    <w:tmpl w:val="38742970"/>
    <w:lvl w:ilvl="0" w:tplc="22A22224">
      <w:start w:val="1"/>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4510363C"/>
    <w:multiLevelType w:val="multilevel"/>
    <w:tmpl w:val="AF2A555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4A781070"/>
    <w:multiLevelType w:val="hybridMultilevel"/>
    <w:tmpl w:val="7FCAE3C8"/>
    <w:lvl w:ilvl="0" w:tplc="B28ADA1E">
      <w:numFmt w:val="bullet"/>
      <w:lvlText w:val=""/>
      <w:lvlJc w:val="left"/>
      <w:pPr>
        <w:ind w:left="360" w:hanging="360"/>
      </w:pPr>
      <w:rPr>
        <w:rFonts w:ascii="Symbol" w:eastAsiaTheme="minorEastAsia" w:hAnsi="Symbol"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81C7D25"/>
    <w:multiLevelType w:val="hybridMultilevel"/>
    <w:tmpl w:val="1B70F7A0"/>
    <w:lvl w:ilvl="0" w:tplc="BE487A66">
      <w:start w:val="2013"/>
      <w:numFmt w:val="bullet"/>
      <w:lvlText w:val=""/>
      <w:lvlJc w:val="left"/>
      <w:pPr>
        <w:ind w:left="720" w:hanging="360"/>
      </w:pPr>
      <w:rPr>
        <w:rFonts w:ascii="Symbol" w:eastAsiaTheme="minorEastAsia"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E8E3B11"/>
    <w:multiLevelType w:val="hybridMultilevel"/>
    <w:tmpl w:val="BEF08AEC"/>
    <w:lvl w:ilvl="0" w:tplc="D832A39A">
      <w:start w:val="2013"/>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1C5164F"/>
    <w:multiLevelType w:val="hybridMultilevel"/>
    <w:tmpl w:val="059465AC"/>
    <w:lvl w:ilvl="0" w:tplc="B28ADA1E">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2841F1A"/>
    <w:multiLevelType w:val="hybridMultilevel"/>
    <w:tmpl w:val="62D4FD6C"/>
    <w:lvl w:ilvl="0" w:tplc="B28ADA1E">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6BD262B"/>
    <w:multiLevelType w:val="hybridMultilevel"/>
    <w:tmpl w:val="14288DEA"/>
    <w:lvl w:ilvl="0" w:tplc="D1262CB2">
      <w:start w:val="2014"/>
      <w:numFmt w:val="bullet"/>
      <w:lvlText w:val=""/>
      <w:lvlJc w:val="left"/>
      <w:pPr>
        <w:ind w:left="720" w:hanging="360"/>
      </w:pPr>
      <w:rPr>
        <w:rFonts w:ascii="Symbol" w:eastAsiaTheme="minorEastAsia"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84D1A47"/>
    <w:multiLevelType w:val="hybridMultilevel"/>
    <w:tmpl w:val="997A660C"/>
    <w:lvl w:ilvl="0" w:tplc="B28ADA1E">
      <w:numFmt w:val="bullet"/>
      <w:lvlText w:val=""/>
      <w:lvlJc w:val="left"/>
      <w:pPr>
        <w:ind w:left="360" w:hanging="360"/>
      </w:pPr>
      <w:rPr>
        <w:rFonts w:ascii="Symbol" w:eastAsiaTheme="minorEastAsia"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6B783B06"/>
    <w:multiLevelType w:val="hybridMultilevel"/>
    <w:tmpl w:val="A7B8E74E"/>
    <w:lvl w:ilvl="0" w:tplc="3A2AE3E6">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CE2E23"/>
    <w:multiLevelType w:val="hybridMultilevel"/>
    <w:tmpl w:val="5524A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12"/>
  </w:num>
  <w:num w:numId="4">
    <w:abstractNumId w:val="10"/>
  </w:num>
  <w:num w:numId="5">
    <w:abstractNumId w:val="10"/>
  </w:num>
  <w:num w:numId="6">
    <w:abstractNumId w:val="1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5"/>
  </w:num>
  <w:num w:numId="11">
    <w:abstractNumId w:val="17"/>
  </w:num>
  <w:num w:numId="12">
    <w:abstractNumId w:val="8"/>
  </w:num>
  <w:num w:numId="13">
    <w:abstractNumId w:val="10"/>
  </w:num>
  <w:num w:numId="14">
    <w:abstractNumId w:val="9"/>
  </w:num>
  <w:num w:numId="15">
    <w:abstractNumId w:val="14"/>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
  </w:num>
  <w:num w:numId="21">
    <w:abstractNumId w:val="0"/>
  </w:num>
  <w:num w:numId="22">
    <w:abstractNumId w:val="18"/>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E"/>
    <w:rsid w:val="00013A3D"/>
    <w:rsid w:val="00021F90"/>
    <w:rsid w:val="000343BE"/>
    <w:rsid w:val="00044869"/>
    <w:rsid w:val="00045606"/>
    <w:rsid w:val="0005273C"/>
    <w:rsid w:val="00057CB9"/>
    <w:rsid w:val="00061211"/>
    <w:rsid w:val="00063850"/>
    <w:rsid w:val="00063EE0"/>
    <w:rsid w:val="00070C33"/>
    <w:rsid w:val="00080359"/>
    <w:rsid w:val="00082B64"/>
    <w:rsid w:val="00085FB0"/>
    <w:rsid w:val="000910E1"/>
    <w:rsid w:val="00097C63"/>
    <w:rsid w:val="000A6DA6"/>
    <w:rsid w:val="000B332A"/>
    <w:rsid w:val="000C3A60"/>
    <w:rsid w:val="000D381B"/>
    <w:rsid w:val="000D38EE"/>
    <w:rsid w:val="000D41D5"/>
    <w:rsid w:val="000D59AD"/>
    <w:rsid w:val="000D7B9A"/>
    <w:rsid w:val="000E242D"/>
    <w:rsid w:val="000F0C3A"/>
    <w:rsid w:val="000F430F"/>
    <w:rsid w:val="000F4C89"/>
    <w:rsid w:val="000F7506"/>
    <w:rsid w:val="001001B1"/>
    <w:rsid w:val="00120645"/>
    <w:rsid w:val="00120F14"/>
    <w:rsid w:val="00124840"/>
    <w:rsid w:val="00131AF9"/>
    <w:rsid w:val="00133AF9"/>
    <w:rsid w:val="00134F34"/>
    <w:rsid w:val="00135D33"/>
    <w:rsid w:val="00136283"/>
    <w:rsid w:val="001407E1"/>
    <w:rsid w:val="00142B2F"/>
    <w:rsid w:val="00152262"/>
    <w:rsid w:val="00155A02"/>
    <w:rsid w:val="00160F27"/>
    <w:rsid w:val="00163BD9"/>
    <w:rsid w:val="001654E3"/>
    <w:rsid w:val="001654E8"/>
    <w:rsid w:val="00171CB3"/>
    <w:rsid w:val="00187326"/>
    <w:rsid w:val="0018782A"/>
    <w:rsid w:val="0019142A"/>
    <w:rsid w:val="00195C80"/>
    <w:rsid w:val="001962E0"/>
    <w:rsid w:val="001A7DD9"/>
    <w:rsid w:val="001B71C0"/>
    <w:rsid w:val="001C0D1C"/>
    <w:rsid w:val="001C79B1"/>
    <w:rsid w:val="001D59D6"/>
    <w:rsid w:val="001E1211"/>
    <w:rsid w:val="001F74E6"/>
    <w:rsid w:val="00200B06"/>
    <w:rsid w:val="00201407"/>
    <w:rsid w:val="00204061"/>
    <w:rsid w:val="00205A8A"/>
    <w:rsid w:val="0021082A"/>
    <w:rsid w:val="0024303E"/>
    <w:rsid w:val="002457A0"/>
    <w:rsid w:val="0025408A"/>
    <w:rsid w:val="0026075E"/>
    <w:rsid w:val="00263B7C"/>
    <w:rsid w:val="00263C2D"/>
    <w:rsid w:val="00270877"/>
    <w:rsid w:val="002A0EC0"/>
    <w:rsid w:val="002A1DA8"/>
    <w:rsid w:val="002A64DF"/>
    <w:rsid w:val="002A6E86"/>
    <w:rsid w:val="002B117D"/>
    <w:rsid w:val="002D0BBD"/>
    <w:rsid w:val="002D0CE0"/>
    <w:rsid w:val="002D5DE5"/>
    <w:rsid w:val="002E5FCB"/>
    <w:rsid w:val="00305590"/>
    <w:rsid w:val="00312FCD"/>
    <w:rsid w:val="00313341"/>
    <w:rsid w:val="003352A3"/>
    <w:rsid w:val="00340537"/>
    <w:rsid w:val="00344B4B"/>
    <w:rsid w:val="00356B5F"/>
    <w:rsid w:val="00382C04"/>
    <w:rsid w:val="00392AB0"/>
    <w:rsid w:val="00393783"/>
    <w:rsid w:val="003A616C"/>
    <w:rsid w:val="003A6E4D"/>
    <w:rsid w:val="003B184A"/>
    <w:rsid w:val="003B41BB"/>
    <w:rsid w:val="003B6726"/>
    <w:rsid w:val="003D4ACE"/>
    <w:rsid w:val="003E3407"/>
    <w:rsid w:val="003F1A86"/>
    <w:rsid w:val="00401A49"/>
    <w:rsid w:val="0040301C"/>
    <w:rsid w:val="004119F6"/>
    <w:rsid w:val="00431FAA"/>
    <w:rsid w:val="0043268A"/>
    <w:rsid w:val="004407D1"/>
    <w:rsid w:val="0044124B"/>
    <w:rsid w:val="00443D94"/>
    <w:rsid w:val="0045492A"/>
    <w:rsid w:val="00454ED9"/>
    <w:rsid w:val="00456CBB"/>
    <w:rsid w:val="004627EF"/>
    <w:rsid w:val="0048705E"/>
    <w:rsid w:val="00493CE8"/>
    <w:rsid w:val="004A0C7E"/>
    <w:rsid w:val="004B0A5D"/>
    <w:rsid w:val="004B115D"/>
    <w:rsid w:val="004C5A82"/>
    <w:rsid w:val="004C6C91"/>
    <w:rsid w:val="004C7903"/>
    <w:rsid w:val="004D5ACD"/>
    <w:rsid w:val="004E6DC8"/>
    <w:rsid w:val="004F1C18"/>
    <w:rsid w:val="00515313"/>
    <w:rsid w:val="00521BE3"/>
    <w:rsid w:val="00522220"/>
    <w:rsid w:val="00523940"/>
    <w:rsid w:val="00525463"/>
    <w:rsid w:val="0053685D"/>
    <w:rsid w:val="00542EFA"/>
    <w:rsid w:val="00543492"/>
    <w:rsid w:val="0054595B"/>
    <w:rsid w:val="00546AE8"/>
    <w:rsid w:val="00567964"/>
    <w:rsid w:val="00567E0F"/>
    <w:rsid w:val="0058267D"/>
    <w:rsid w:val="00584E11"/>
    <w:rsid w:val="00592980"/>
    <w:rsid w:val="00594A31"/>
    <w:rsid w:val="0059690D"/>
    <w:rsid w:val="005B3C76"/>
    <w:rsid w:val="005D23E2"/>
    <w:rsid w:val="005D68FA"/>
    <w:rsid w:val="005E5A33"/>
    <w:rsid w:val="005F4FD4"/>
    <w:rsid w:val="00614910"/>
    <w:rsid w:val="00617CE1"/>
    <w:rsid w:val="006259EA"/>
    <w:rsid w:val="0062778A"/>
    <w:rsid w:val="00631B90"/>
    <w:rsid w:val="0063350E"/>
    <w:rsid w:val="0063450E"/>
    <w:rsid w:val="00653280"/>
    <w:rsid w:val="006540C4"/>
    <w:rsid w:val="006809C7"/>
    <w:rsid w:val="00687158"/>
    <w:rsid w:val="006912BB"/>
    <w:rsid w:val="00692380"/>
    <w:rsid w:val="00697650"/>
    <w:rsid w:val="006B72C0"/>
    <w:rsid w:val="006C0DC8"/>
    <w:rsid w:val="006C3110"/>
    <w:rsid w:val="006D20C2"/>
    <w:rsid w:val="006D4A95"/>
    <w:rsid w:val="006E35A0"/>
    <w:rsid w:val="006E4B26"/>
    <w:rsid w:val="006F1988"/>
    <w:rsid w:val="006F3672"/>
    <w:rsid w:val="00701DC0"/>
    <w:rsid w:val="00702AAF"/>
    <w:rsid w:val="0070310C"/>
    <w:rsid w:val="00703906"/>
    <w:rsid w:val="00704ABB"/>
    <w:rsid w:val="00705EBE"/>
    <w:rsid w:val="00706BD7"/>
    <w:rsid w:val="007130F0"/>
    <w:rsid w:val="00727802"/>
    <w:rsid w:val="00734D04"/>
    <w:rsid w:val="00743DD9"/>
    <w:rsid w:val="00745E36"/>
    <w:rsid w:val="00763019"/>
    <w:rsid w:val="00781073"/>
    <w:rsid w:val="00785F4C"/>
    <w:rsid w:val="00786503"/>
    <w:rsid w:val="0078667F"/>
    <w:rsid w:val="00795EFC"/>
    <w:rsid w:val="007A07D9"/>
    <w:rsid w:val="007A111B"/>
    <w:rsid w:val="007C007E"/>
    <w:rsid w:val="007C1F68"/>
    <w:rsid w:val="007C5691"/>
    <w:rsid w:val="007C6C9A"/>
    <w:rsid w:val="007D21F1"/>
    <w:rsid w:val="007E0075"/>
    <w:rsid w:val="007E4F59"/>
    <w:rsid w:val="007F5F84"/>
    <w:rsid w:val="007F6FAB"/>
    <w:rsid w:val="00802544"/>
    <w:rsid w:val="00805645"/>
    <w:rsid w:val="00811C51"/>
    <w:rsid w:val="00825877"/>
    <w:rsid w:val="0083031E"/>
    <w:rsid w:val="00831745"/>
    <w:rsid w:val="0083186F"/>
    <w:rsid w:val="008520A1"/>
    <w:rsid w:val="008606A1"/>
    <w:rsid w:val="0087065D"/>
    <w:rsid w:val="00871061"/>
    <w:rsid w:val="0088691C"/>
    <w:rsid w:val="00894D36"/>
    <w:rsid w:val="00896EAE"/>
    <w:rsid w:val="00897AAA"/>
    <w:rsid w:val="008A315D"/>
    <w:rsid w:val="008B3AD0"/>
    <w:rsid w:val="008B5764"/>
    <w:rsid w:val="008C2EE2"/>
    <w:rsid w:val="008C5971"/>
    <w:rsid w:val="008C60E3"/>
    <w:rsid w:val="008C779D"/>
    <w:rsid w:val="008D1EB0"/>
    <w:rsid w:val="008D66AB"/>
    <w:rsid w:val="008E063D"/>
    <w:rsid w:val="008E78F6"/>
    <w:rsid w:val="008E7C1F"/>
    <w:rsid w:val="00900FF8"/>
    <w:rsid w:val="009156E2"/>
    <w:rsid w:val="00917987"/>
    <w:rsid w:val="009303DE"/>
    <w:rsid w:val="00943E50"/>
    <w:rsid w:val="00954A09"/>
    <w:rsid w:val="00955B31"/>
    <w:rsid w:val="00961A1F"/>
    <w:rsid w:val="00971DBE"/>
    <w:rsid w:val="009774AA"/>
    <w:rsid w:val="00990FFF"/>
    <w:rsid w:val="009B6263"/>
    <w:rsid w:val="009C2E77"/>
    <w:rsid w:val="009C3115"/>
    <w:rsid w:val="009C70E4"/>
    <w:rsid w:val="009E6D00"/>
    <w:rsid w:val="009E7791"/>
    <w:rsid w:val="009F09D8"/>
    <w:rsid w:val="00A11A14"/>
    <w:rsid w:val="00A12AB5"/>
    <w:rsid w:val="00A1736D"/>
    <w:rsid w:val="00A371C7"/>
    <w:rsid w:val="00A3784E"/>
    <w:rsid w:val="00A439CD"/>
    <w:rsid w:val="00A55A1C"/>
    <w:rsid w:val="00A561EE"/>
    <w:rsid w:val="00A624D4"/>
    <w:rsid w:val="00A62712"/>
    <w:rsid w:val="00A64A75"/>
    <w:rsid w:val="00A677A3"/>
    <w:rsid w:val="00A749F5"/>
    <w:rsid w:val="00A74DB6"/>
    <w:rsid w:val="00A80770"/>
    <w:rsid w:val="00A85EDC"/>
    <w:rsid w:val="00A87759"/>
    <w:rsid w:val="00A92170"/>
    <w:rsid w:val="00A92A1E"/>
    <w:rsid w:val="00A93B31"/>
    <w:rsid w:val="00AB24BC"/>
    <w:rsid w:val="00AB531E"/>
    <w:rsid w:val="00AB5D19"/>
    <w:rsid w:val="00AC1D8A"/>
    <w:rsid w:val="00AE207A"/>
    <w:rsid w:val="00AE36D8"/>
    <w:rsid w:val="00AF4420"/>
    <w:rsid w:val="00AF7B51"/>
    <w:rsid w:val="00B17192"/>
    <w:rsid w:val="00B1744D"/>
    <w:rsid w:val="00B23413"/>
    <w:rsid w:val="00B31240"/>
    <w:rsid w:val="00B36D58"/>
    <w:rsid w:val="00B54370"/>
    <w:rsid w:val="00B57E04"/>
    <w:rsid w:val="00B62E54"/>
    <w:rsid w:val="00BB3D2B"/>
    <w:rsid w:val="00BB764A"/>
    <w:rsid w:val="00BC6D3B"/>
    <w:rsid w:val="00BE6CA9"/>
    <w:rsid w:val="00BF5813"/>
    <w:rsid w:val="00C03E49"/>
    <w:rsid w:val="00C12E63"/>
    <w:rsid w:val="00C14171"/>
    <w:rsid w:val="00C211EA"/>
    <w:rsid w:val="00C241C3"/>
    <w:rsid w:val="00C25362"/>
    <w:rsid w:val="00C3400F"/>
    <w:rsid w:val="00C44005"/>
    <w:rsid w:val="00C563E2"/>
    <w:rsid w:val="00C71FCA"/>
    <w:rsid w:val="00C74924"/>
    <w:rsid w:val="00C83F73"/>
    <w:rsid w:val="00CB5BA2"/>
    <w:rsid w:val="00CC1BB7"/>
    <w:rsid w:val="00CC242C"/>
    <w:rsid w:val="00CC246D"/>
    <w:rsid w:val="00CC61D5"/>
    <w:rsid w:val="00CD32DD"/>
    <w:rsid w:val="00CE09BB"/>
    <w:rsid w:val="00CE0C13"/>
    <w:rsid w:val="00CF2857"/>
    <w:rsid w:val="00CF415C"/>
    <w:rsid w:val="00CF5CF7"/>
    <w:rsid w:val="00D026EB"/>
    <w:rsid w:val="00D0407D"/>
    <w:rsid w:val="00D075D5"/>
    <w:rsid w:val="00D12051"/>
    <w:rsid w:val="00D23DBB"/>
    <w:rsid w:val="00D314CA"/>
    <w:rsid w:val="00D32A21"/>
    <w:rsid w:val="00D34086"/>
    <w:rsid w:val="00D43E75"/>
    <w:rsid w:val="00D46740"/>
    <w:rsid w:val="00D478C1"/>
    <w:rsid w:val="00D500B0"/>
    <w:rsid w:val="00D54504"/>
    <w:rsid w:val="00D701B4"/>
    <w:rsid w:val="00D7656D"/>
    <w:rsid w:val="00D80141"/>
    <w:rsid w:val="00D9229C"/>
    <w:rsid w:val="00D9384A"/>
    <w:rsid w:val="00D9793D"/>
    <w:rsid w:val="00DA0F41"/>
    <w:rsid w:val="00DC4B25"/>
    <w:rsid w:val="00DC544E"/>
    <w:rsid w:val="00DC5998"/>
    <w:rsid w:val="00DD072E"/>
    <w:rsid w:val="00DD6FF6"/>
    <w:rsid w:val="00DE4125"/>
    <w:rsid w:val="00DE4D8A"/>
    <w:rsid w:val="00DF058A"/>
    <w:rsid w:val="00DF3E83"/>
    <w:rsid w:val="00E0603F"/>
    <w:rsid w:val="00E062B8"/>
    <w:rsid w:val="00E14490"/>
    <w:rsid w:val="00E15540"/>
    <w:rsid w:val="00E203D9"/>
    <w:rsid w:val="00E211E0"/>
    <w:rsid w:val="00E2244E"/>
    <w:rsid w:val="00E22D1F"/>
    <w:rsid w:val="00E30E00"/>
    <w:rsid w:val="00E32DF9"/>
    <w:rsid w:val="00E3305C"/>
    <w:rsid w:val="00E34CF3"/>
    <w:rsid w:val="00E513F3"/>
    <w:rsid w:val="00E540B6"/>
    <w:rsid w:val="00E57E1B"/>
    <w:rsid w:val="00E6075F"/>
    <w:rsid w:val="00E6182B"/>
    <w:rsid w:val="00E622CF"/>
    <w:rsid w:val="00E634BC"/>
    <w:rsid w:val="00E7078C"/>
    <w:rsid w:val="00E7388D"/>
    <w:rsid w:val="00E76167"/>
    <w:rsid w:val="00E84609"/>
    <w:rsid w:val="00E93ED8"/>
    <w:rsid w:val="00E9547F"/>
    <w:rsid w:val="00EA26C2"/>
    <w:rsid w:val="00EB41BE"/>
    <w:rsid w:val="00EB6E3F"/>
    <w:rsid w:val="00EB765C"/>
    <w:rsid w:val="00EB7D29"/>
    <w:rsid w:val="00EC38AA"/>
    <w:rsid w:val="00ED3C4C"/>
    <w:rsid w:val="00ED697F"/>
    <w:rsid w:val="00ED6ED6"/>
    <w:rsid w:val="00EE3559"/>
    <w:rsid w:val="00EF470C"/>
    <w:rsid w:val="00EF7501"/>
    <w:rsid w:val="00F019D5"/>
    <w:rsid w:val="00F064E5"/>
    <w:rsid w:val="00F10C09"/>
    <w:rsid w:val="00F11ED1"/>
    <w:rsid w:val="00F133A4"/>
    <w:rsid w:val="00F14C2A"/>
    <w:rsid w:val="00F1543E"/>
    <w:rsid w:val="00F2100F"/>
    <w:rsid w:val="00F31A6D"/>
    <w:rsid w:val="00F31A9F"/>
    <w:rsid w:val="00F32416"/>
    <w:rsid w:val="00F32A9B"/>
    <w:rsid w:val="00F32EDD"/>
    <w:rsid w:val="00F4234B"/>
    <w:rsid w:val="00F43F88"/>
    <w:rsid w:val="00F518EE"/>
    <w:rsid w:val="00F53104"/>
    <w:rsid w:val="00F605BB"/>
    <w:rsid w:val="00F674FD"/>
    <w:rsid w:val="00F73ED2"/>
    <w:rsid w:val="00F829A1"/>
    <w:rsid w:val="00F840C0"/>
    <w:rsid w:val="00F853B0"/>
    <w:rsid w:val="00F86C80"/>
    <w:rsid w:val="00F9752E"/>
    <w:rsid w:val="00FA1DF9"/>
    <w:rsid w:val="00FA69FB"/>
    <w:rsid w:val="00FB2A09"/>
    <w:rsid w:val="00FB4557"/>
    <w:rsid w:val="00FC70FE"/>
    <w:rsid w:val="00FD124B"/>
    <w:rsid w:val="00FE5331"/>
    <w:rsid w:val="00FE7F80"/>
    <w:rsid w:val="00FF3064"/>
    <w:rsid w:val="00FF62DA"/>
    <w:rsid w:val="00FF73BE"/>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F3E7E"/>
  <w15:docId w15:val="{B080531C-73B2-473E-A23D-C94BF61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A85EDC"/>
    <w:pPr>
      <w:spacing w:after="0" w:line="240" w:lineRule="auto"/>
    </w:pPr>
    <w:rPr>
      <w:rFonts w:ascii="Arial" w:hAnsi="Arial"/>
      <w:sz w:val="20"/>
    </w:rPr>
  </w:style>
  <w:style w:type="paragraph" w:styleId="Kop1">
    <w:name w:val="heading 1"/>
    <w:basedOn w:val="Standaard"/>
    <w:next w:val="Standaard"/>
    <w:link w:val="Kop1Char"/>
    <w:uiPriority w:val="9"/>
    <w:qFormat/>
    <w:rsid w:val="00A85EDC"/>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A85ED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A85ED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A85ED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A85ED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A85ED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A85ED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A85EDC"/>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A85EDC"/>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85EDC"/>
    <w:rPr>
      <w:rFonts w:ascii="Tahoma" w:hAnsi="Tahoma" w:cs="Tahoma"/>
      <w:sz w:val="16"/>
      <w:szCs w:val="16"/>
    </w:rPr>
  </w:style>
  <w:style w:type="character" w:customStyle="1" w:styleId="BallontekstChar">
    <w:name w:val="Ballontekst Char"/>
    <w:basedOn w:val="Standaardalinea-lettertype"/>
    <w:link w:val="Ballontekst"/>
    <w:uiPriority w:val="99"/>
    <w:semiHidden/>
    <w:rsid w:val="00A85EDC"/>
    <w:rPr>
      <w:rFonts w:ascii="Tahoma" w:hAnsi="Tahoma" w:cs="Tahoma"/>
      <w:sz w:val="16"/>
      <w:szCs w:val="16"/>
    </w:rPr>
  </w:style>
  <w:style w:type="paragraph" w:customStyle="1" w:styleId="Heading1-dagorde">
    <w:name w:val="Heading 1 - dagorde"/>
    <w:basedOn w:val="Kop1"/>
    <w:next w:val="Standaard"/>
    <w:qFormat/>
    <w:rsid w:val="00C211EA"/>
    <w:pPr>
      <w:keepNext w:val="0"/>
      <w:spacing w:before="200"/>
    </w:pPr>
    <w:rPr>
      <w:rFonts w:ascii="Arial" w:hAnsi="Arial" w:cs="Arial"/>
      <w:color w:val="auto"/>
      <w:sz w:val="22"/>
      <w:szCs w:val="22"/>
      <w:u w:val="single"/>
    </w:rPr>
  </w:style>
  <w:style w:type="character" w:customStyle="1" w:styleId="Kop2Char">
    <w:name w:val="Kop 2 Char"/>
    <w:basedOn w:val="Standaardalinea-lettertype"/>
    <w:link w:val="Kop2"/>
    <w:uiPriority w:val="9"/>
    <w:semiHidden/>
    <w:rsid w:val="00A85EDC"/>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A85EDC"/>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A85EDC"/>
    <w:rPr>
      <w:rFonts w:asciiTheme="majorHAnsi" w:eastAsiaTheme="majorEastAsia" w:hAnsiTheme="majorHAnsi" w:cstheme="majorBidi"/>
      <w:b/>
      <w:bCs/>
      <w:color w:val="4F81BD" w:themeColor="accent1"/>
      <w:sz w:val="20"/>
    </w:rPr>
  </w:style>
  <w:style w:type="character" w:customStyle="1" w:styleId="Kop4Char">
    <w:name w:val="Kop 4 Char"/>
    <w:basedOn w:val="Standaardalinea-lettertype"/>
    <w:link w:val="Kop4"/>
    <w:uiPriority w:val="9"/>
    <w:semiHidden/>
    <w:rsid w:val="00A85EDC"/>
    <w:rPr>
      <w:rFonts w:asciiTheme="majorHAnsi" w:eastAsiaTheme="majorEastAsia" w:hAnsiTheme="majorHAnsi" w:cstheme="majorBidi"/>
      <w:b/>
      <w:bCs/>
      <w:i/>
      <w:iCs/>
      <w:color w:val="4F81BD" w:themeColor="accent1"/>
      <w:sz w:val="20"/>
    </w:rPr>
  </w:style>
  <w:style w:type="character" w:customStyle="1" w:styleId="Kop5Char">
    <w:name w:val="Kop 5 Char"/>
    <w:basedOn w:val="Standaardalinea-lettertype"/>
    <w:link w:val="Kop5"/>
    <w:uiPriority w:val="9"/>
    <w:semiHidden/>
    <w:rsid w:val="00A85EDC"/>
    <w:rPr>
      <w:rFonts w:asciiTheme="majorHAnsi" w:eastAsiaTheme="majorEastAsia" w:hAnsiTheme="majorHAnsi" w:cstheme="majorBidi"/>
      <w:color w:val="243F60" w:themeColor="accent1" w:themeShade="7F"/>
      <w:sz w:val="20"/>
    </w:rPr>
  </w:style>
  <w:style w:type="character" w:customStyle="1" w:styleId="Kop6Char">
    <w:name w:val="Kop 6 Char"/>
    <w:basedOn w:val="Standaardalinea-lettertype"/>
    <w:link w:val="Kop6"/>
    <w:uiPriority w:val="9"/>
    <w:semiHidden/>
    <w:rsid w:val="00A85EDC"/>
    <w:rPr>
      <w:rFonts w:asciiTheme="majorHAnsi" w:eastAsiaTheme="majorEastAsia" w:hAnsiTheme="majorHAnsi" w:cstheme="majorBidi"/>
      <w:i/>
      <w:iCs/>
      <w:color w:val="243F60" w:themeColor="accent1" w:themeShade="7F"/>
      <w:sz w:val="20"/>
    </w:rPr>
  </w:style>
  <w:style w:type="character" w:customStyle="1" w:styleId="Kop7Char">
    <w:name w:val="Kop 7 Char"/>
    <w:basedOn w:val="Standaardalinea-lettertype"/>
    <w:link w:val="Kop7"/>
    <w:uiPriority w:val="9"/>
    <w:semiHidden/>
    <w:rsid w:val="00A85EDC"/>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A85ED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A85EDC"/>
    <w:rPr>
      <w:rFonts w:asciiTheme="majorHAnsi" w:eastAsiaTheme="majorEastAsia" w:hAnsiTheme="majorHAnsi" w:cstheme="majorBidi"/>
      <w:i/>
      <w:iCs/>
      <w:color w:val="404040" w:themeColor="text1" w:themeTint="BF"/>
      <w:sz w:val="20"/>
      <w:szCs w:val="20"/>
    </w:rPr>
  </w:style>
  <w:style w:type="paragraph" w:customStyle="1" w:styleId="Heading2-dagorde">
    <w:name w:val="Heading 2 - dagorde"/>
    <w:basedOn w:val="Kop2"/>
    <w:next w:val="Standaard"/>
    <w:qFormat/>
    <w:rsid w:val="00990FFF"/>
    <w:pPr>
      <w:keepNext w:val="0"/>
      <w:spacing w:before="80" w:after="120"/>
      <w:ind w:left="567" w:hanging="567"/>
    </w:pPr>
    <w:rPr>
      <w:rFonts w:ascii="Arial" w:hAnsi="Arial" w:cs="Arial"/>
      <w:i/>
      <w:color w:val="auto"/>
      <w:sz w:val="22"/>
      <w:szCs w:val="20"/>
    </w:rPr>
  </w:style>
  <w:style w:type="paragraph" w:customStyle="1" w:styleId="Heading3-dagorde">
    <w:name w:val="Heading 3 - dagorde"/>
    <w:basedOn w:val="Kop3"/>
    <w:next w:val="Standaard"/>
    <w:qFormat/>
    <w:rsid w:val="00D32A21"/>
    <w:pPr>
      <w:keepNext w:val="0"/>
      <w:spacing w:before="40"/>
      <w:ind w:left="1701" w:hanging="709"/>
    </w:pPr>
    <w:rPr>
      <w:rFonts w:ascii="Arial" w:hAnsi="Arial" w:cs="Arial"/>
      <w:b w:val="0"/>
      <w:color w:val="auto"/>
    </w:rPr>
  </w:style>
  <w:style w:type="paragraph" w:styleId="Koptekst">
    <w:name w:val="header"/>
    <w:basedOn w:val="Standaard"/>
    <w:link w:val="KoptekstChar"/>
    <w:uiPriority w:val="99"/>
    <w:unhideWhenUsed/>
    <w:rsid w:val="00AB24BC"/>
    <w:pPr>
      <w:tabs>
        <w:tab w:val="center" w:pos="4536"/>
        <w:tab w:val="right" w:pos="9072"/>
      </w:tabs>
    </w:pPr>
  </w:style>
  <w:style w:type="character" w:customStyle="1" w:styleId="KoptekstChar">
    <w:name w:val="Koptekst Char"/>
    <w:basedOn w:val="Standaardalinea-lettertype"/>
    <w:link w:val="Koptekst"/>
    <w:uiPriority w:val="99"/>
    <w:rsid w:val="00AB24BC"/>
    <w:rPr>
      <w:rFonts w:ascii="Arial" w:hAnsi="Arial"/>
      <w:sz w:val="20"/>
    </w:rPr>
  </w:style>
  <w:style w:type="paragraph" w:styleId="Voettekst">
    <w:name w:val="footer"/>
    <w:basedOn w:val="Standaard"/>
    <w:link w:val="VoettekstChar"/>
    <w:uiPriority w:val="99"/>
    <w:unhideWhenUsed/>
    <w:rsid w:val="00AB24BC"/>
    <w:pPr>
      <w:tabs>
        <w:tab w:val="center" w:pos="4536"/>
        <w:tab w:val="right" w:pos="9072"/>
      </w:tabs>
    </w:pPr>
  </w:style>
  <w:style w:type="character" w:customStyle="1" w:styleId="VoettekstChar">
    <w:name w:val="Voettekst Char"/>
    <w:basedOn w:val="Standaardalinea-lettertype"/>
    <w:link w:val="Voettekst"/>
    <w:uiPriority w:val="99"/>
    <w:rsid w:val="00AB24BC"/>
    <w:rPr>
      <w:rFonts w:ascii="Arial" w:hAnsi="Arial"/>
      <w:sz w:val="20"/>
    </w:rPr>
  </w:style>
  <w:style w:type="paragraph" w:customStyle="1" w:styleId="Heading2-PV">
    <w:name w:val="Heading 2 - PV"/>
    <w:basedOn w:val="Heading2-dagorde"/>
    <w:next w:val="Standaard"/>
    <w:qFormat/>
    <w:rsid w:val="00D32A21"/>
    <w:pPr>
      <w:spacing w:after="80"/>
      <w:ind w:left="576" w:hanging="576"/>
    </w:pPr>
    <w:rPr>
      <w:u w:val="single"/>
    </w:rPr>
  </w:style>
  <w:style w:type="paragraph" w:customStyle="1" w:styleId="Heading3-PV">
    <w:name w:val="Heading 3 - PV"/>
    <w:basedOn w:val="Heading3-dagorde"/>
    <w:next w:val="Standaard"/>
    <w:qFormat/>
    <w:rsid w:val="00D32A21"/>
    <w:pPr>
      <w:spacing w:before="80" w:after="40"/>
      <w:ind w:left="709"/>
    </w:pPr>
    <w:rPr>
      <w:i/>
    </w:rPr>
  </w:style>
  <w:style w:type="paragraph" w:styleId="Lijstalinea">
    <w:name w:val="List Paragraph"/>
    <w:basedOn w:val="Standaard"/>
    <w:uiPriority w:val="34"/>
    <w:qFormat/>
    <w:rsid w:val="00900FF8"/>
    <w:pPr>
      <w:ind w:left="720"/>
      <w:contextualSpacing/>
    </w:pPr>
  </w:style>
  <w:style w:type="character" w:styleId="Hyperlink">
    <w:name w:val="Hyperlink"/>
    <w:basedOn w:val="Standaardalinea-lettertype"/>
    <w:uiPriority w:val="99"/>
    <w:unhideWhenUsed/>
    <w:rsid w:val="00954A09"/>
    <w:rPr>
      <w:color w:val="0000FF"/>
      <w:u w:val="single"/>
    </w:rPr>
  </w:style>
  <w:style w:type="character" w:styleId="Verwijzingopmerking">
    <w:name w:val="annotation reference"/>
    <w:basedOn w:val="Standaardalinea-lettertype"/>
    <w:uiPriority w:val="99"/>
    <w:semiHidden/>
    <w:unhideWhenUsed/>
    <w:rsid w:val="000F4C89"/>
    <w:rPr>
      <w:sz w:val="16"/>
      <w:szCs w:val="16"/>
    </w:rPr>
  </w:style>
  <w:style w:type="paragraph" w:styleId="Tekstopmerking">
    <w:name w:val="annotation text"/>
    <w:basedOn w:val="Standaard"/>
    <w:link w:val="TekstopmerkingChar"/>
    <w:uiPriority w:val="99"/>
    <w:semiHidden/>
    <w:unhideWhenUsed/>
    <w:rsid w:val="000F4C89"/>
    <w:rPr>
      <w:szCs w:val="20"/>
    </w:rPr>
  </w:style>
  <w:style w:type="character" w:customStyle="1" w:styleId="TekstopmerkingChar">
    <w:name w:val="Tekst opmerking Char"/>
    <w:basedOn w:val="Standaardalinea-lettertype"/>
    <w:link w:val="Tekstopmerking"/>
    <w:uiPriority w:val="99"/>
    <w:semiHidden/>
    <w:rsid w:val="000F4C89"/>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F4C89"/>
    <w:rPr>
      <w:b/>
      <w:bCs/>
    </w:rPr>
  </w:style>
  <w:style w:type="character" w:customStyle="1" w:styleId="OnderwerpvanopmerkingChar">
    <w:name w:val="Onderwerp van opmerking Char"/>
    <w:basedOn w:val="TekstopmerkingChar"/>
    <w:link w:val="Onderwerpvanopmerking"/>
    <w:uiPriority w:val="99"/>
    <w:semiHidden/>
    <w:rsid w:val="000F4C89"/>
    <w:rPr>
      <w:rFonts w:ascii="Arial" w:hAnsi="Arial"/>
      <w:b/>
      <w:bCs/>
      <w:sz w:val="20"/>
      <w:szCs w:val="20"/>
    </w:rPr>
  </w:style>
  <w:style w:type="table" w:styleId="Tabelraster">
    <w:name w:val="Table Grid"/>
    <w:basedOn w:val="Standaardtabel"/>
    <w:uiPriority w:val="59"/>
    <w:rsid w:val="00F1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F1988"/>
    <w:pPr>
      <w:spacing w:after="0" w:line="240" w:lineRule="auto"/>
    </w:pPr>
    <w:rPr>
      <w:rFonts w:ascii="Arial" w:hAnsi="Arial"/>
      <w:sz w:val="20"/>
    </w:rPr>
  </w:style>
  <w:style w:type="character" w:styleId="Regelnummer">
    <w:name w:val="line number"/>
    <w:basedOn w:val="Standaardalinea-lettertype"/>
    <w:uiPriority w:val="99"/>
    <w:semiHidden/>
    <w:unhideWhenUsed/>
    <w:rsid w:val="00443D94"/>
  </w:style>
  <w:style w:type="paragraph" w:customStyle="1" w:styleId="bullet1">
    <w:name w:val="bullet 1"/>
    <w:basedOn w:val="Standaard"/>
    <w:rsid w:val="006F3672"/>
    <w:pPr>
      <w:numPr>
        <w:numId w:val="23"/>
      </w:numPr>
      <w:spacing w:after="120"/>
      <w:jc w:val="both"/>
    </w:pPr>
    <w:rPr>
      <w:rFonts w:eastAsia="Times New Roman" w:cs="Times New Roman"/>
      <w:szCs w:val="20"/>
      <w:lang w:eastAsia="en-US"/>
    </w:rPr>
  </w:style>
  <w:style w:type="paragraph" w:customStyle="1" w:styleId="Bullet2">
    <w:name w:val="Bullet 2"/>
    <w:basedOn w:val="bullet1"/>
    <w:qFormat/>
    <w:rsid w:val="006F3672"/>
    <w:pPr>
      <w:numPr>
        <w:ilvl w:val="1"/>
      </w:numPr>
    </w:pPr>
  </w:style>
  <w:style w:type="character" w:customStyle="1" w:styleId="MV1Specific">
    <w:name w:val="_MV1_Specific"/>
    <w:uiPriority w:val="1"/>
    <w:qFormat/>
    <w:rsid w:val="006F3672"/>
    <w:rPr>
      <w:vanish w:val="0"/>
      <w:color w:val="E36C0A" w:themeColor="accent6" w:themeShade="BF"/>
    </w:rPr>
  </w:style>
  <w:style w:type="character" w:customStyle="1" w:styleId="FromLV2">
    <w:name w:val="_From_LV2"/>
    <w:uiPriority w:val="1"/>
    <w:qFormat/>
    <w:rsid w:val="006F3672"/>
    <w:rPr>
      <w:vanish w:val="0"/>
      <w:color w:val="00B050"/>
      <w:lang w:val="nl-BE"/>
    </w:rPr>
  </w:style>
  <w:style w:type="paragraph" w:styleId="Bijschrift">
    <w:name w:val="caption"/>
    <w:basedOn w:val="Standaard"/>
    <w:next w:val="Standaard"/>
    <w:qFormat/>
    <w:rsid w:val="006F3672"/>
    <w:pPr>
      <w:keepNext/>
      <w:overflowPunct w:val="0"/>
      <w:autoSpaceDE w:val="0"/>
      <w:autoSpaceDN w:val="0"/>
      <w:adjustRightInd w:val="0"/>
      <w:spacing w:before="300" w:after="200"/>
      <w:jc w:val="center"/>
      <w:textAlignment w:val="baseline"/>
    </w:pPr>
    <w:rPr>
      <w:rFonts w:eastAsia="Times New Roman" w:cs="Times New Roman"/>
      <w:b/>
      <w:szCs w:val="20"/>
      <w:lang w:eastAsia="en-US"/>
    </w:rPr>
  </w:style>
  <w:style w:type="character" w:customStyle="1" w:styleId="LV2Specific">
    <w:name w:val="_LV2_Specific"/>
    <w:uiPriority w:val="1"/>
    <w:qFormat/>
    <w:rsid w:val="006F3672"/>
    <w:rPr>
      <w:vanish w:val="0"/>
      <w:color w:val="0070C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279082">
      <w:bodyDiv w:val="1"/>
      <w:marLeft w:val="0"/>
      <w:marRight w:val="0"/>
      <w:marTop w:val="0"/>
      <w:marBottom w:val="0"/>
      <w:divBdr>
        <w:top w:val="none" w:sz="0" w:space="0" w:color="auto"/>
        <w:left w:val="none" w:sz="0" w:space="0" w:color="auto"/>
        <w:bottom w:val="none" w:sz="0" w:space="0" w:color="auto"/>
        <w:right w:val="none" w:sz="0" w:space="0" w:color="auto"/>
      </w:divBdr>
    </w:div>
    <w:div w:id="1822425311">
      <w:bodyDiv w:val="1"/>
      <w:marLeft w:val="0"/>
      <w:marRight w:val="0"/>
      <w:marTop w:val="0"/>
      <w:marBottom w:val="0"/>
      <w:divBdr>
        <w:top w:val="none" w:sz="0" w:space="0" w:color="auto"/>
        <w:left w:val="none" w:sz="0" w:space="0" w:color="auto"/>
        <w:bottom w:val="none" w:sz="0" w:space="0" w:color="auto"/>
        <w:right w:val="none" w:sz="0" w:space="0" w:color="auto"/>
      </w:divBdr>
    </w:div>
    <w:div w:id="1994872147">
      <w:bodyDiv w:val="1"/>
      <w:marLeft w:val="0"/>
      <w:marRight w:val="0"/>
      <w:marTop w:val="0"/>
      <w:marBottom w:val="0"/>
      <w:divBdr>
        <w:top w:val="none" w:sz="0" w:space="0" w:color="auto"/>
        <w:left w:val="none" w:sz="0" w:space="0" w:color="auto"/>
        <w:bottom w:val="none" w:sz="0" w:space="0" w:color="auto"/>
        <w:right w:val="none" w:sz="0" w:space="0" w:color="auto"/>
      </w:divBdr>
    </w:div>
    <w:div w:id="21414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C51DB47F80B4EBB090B603733CE6E" ma:contentTypeVersion="10" ma:contentTypeDescription="Crée un document." ma:contentTypeScope="" ma:versionID="90f8e23b4971ed11f780a323b498516c">
  <xsd:schema xmlns:xsd="http://www.w3.org/2001/XMLSchema" xmlns:xs="http://www.w3.org/2001/XMLSchema" xmlns:p="http://schemas.microsoft.com/office/2006/metadata/properties" xmlns:ns3="a4d9195b-5177-4366-a896-1f3537dbad15" targetNamespace="http://schemas.microsoft.com/office/2006/metadata/properties" ma:root="true" ma:fieldsID="0c6b0ad9497866983a91d4105adcc546" ns3:_="">
    <xsd:import namespace="a4d9195b-5177-4366-a896-1f3537dba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9195b-5177-4366-a896-1f3537dba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67DD7-5DCA-44B7-B2F6-2B53A24AD5A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4d9195b-5177-4366-a896-1f3537dbad15"/>
    <ds:schemaRef ds:uri="http://www.w3.org/XML/1998/namespace"/>
  </ds:schemaRefs>
</ds:datastoreItem>
</file>

<file path=customXml/itemProps2.xml><?xml version="1.0" encoding="utf-8"?>
<ds:datastoreItem xmlns:ds="http://schemas.openxmlformats.org/officeDocument/2006/customXml" ds:itemID="{6E470201-4313-4BA1-97A6-6C5310194A3A}">
  <ds:schemaRefs>
    <ds:schemaRef ds:uri="http://schemas.microsoft.com/sharepoint/v3/contenttype/forms"/>
  </ds:schemaRefs>
</ds:datastoreItem>
</file>

<file path=customXml/itemProps3.xml><?xml version="1.0" encoding="utf-8"?>
<ds:datastoreItem xmlns:ds="http://schemas.openxmlformats.org/officeDocument/2006/customXml" ds:itemID="{23E2AE6B-3FCF-4540-8355-56BBAE836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9195b-5177-4366-a896-1f3537dba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426E9-7543-44C9-A6B2-72D8D209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3790</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Eandis</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 Van Steenberghe</dc:creator>
  <cp:lastModifiedBy>Shirley Pauwels</cp:lastModifiedBy>
  <cp:revision>63</cp:revision>
  <cp:lastPrinted>2016-06-10T13:47:00Z</cp:lastPrinted>
  <dcterms:created xsi:type="dcterms:W3CDTF">2020-07-03T07:33:00Z</dcterms:created>
  <dcterms:modified xsi:type="dcterms:W3CDTF">2021-02-12T10:02:00Z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0x010100BB3C51DB47F80B4EBB090B603733CE6E</vt:lpwstr>
  </property>
</Properties>
</file>